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FD14E" w14:textId="77777777" w:rsidR="00AA14E0" w:rsidRDefault="00AA14E0"/>
    <w:p w14:paraId="580D4785" w14:textId="77777777" w:rsidR="00AA14E0" w:rsidRDefault="00E27181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3A3C6B"/>
          <w:sz w:val="28"/>
          <w:szCs w:val="28"/>
        </w:rPr>
        <w:t>Plan de trabajo para la atención de propuestas ciudadanas 2026</w:t>
      </w:r>
    </w:p>
    <w:tbl>
      <w:tblPr>
        <w:tblStyle w:val="a"/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6210"/>
      </w:tblGrid>
      <w:tr w:rsidR="00AA14E0" w14:paraId="380B7685" w14:textId="77777777">
        <w:tc>
          <w:tcPr>
            <w:tcW w:w="3720" w:type="dxa"/>
            <w:shd w:val="clear" w:color="auto" w:fill="3A3C6B"/>
            <w:vAlign w:val="center"/>
          </w:tcPr>
          <w:p w14:paraId="107D9D46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bookmarkStart w:id="0" w:name="_heading=h.qu6kgwub7uh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Institución responsable:</w:t>
            </w:r>
          </w:p>
        </w:tc>
        <w:tc>
          <w:tcPr>
            <w:tcW w:w="6210" w:type="dxa"/>
            <w:vAlign w:val="center"/>
          </w:tcPr>
          <w:p w14:paraId="3E0745BF" w14:textId="77777777" w:rsidR="00AA14E0" w:rsidRPr="00C83852" w:rsidRDefault="006631A6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Ministerio de Agricultura, Ganadería y Alimentación</w:t>
            </w:r>
          </w:p>
        </w:tc>
      </w:tr>
      <w:tr w:rsidR="00AA14E0" w14:paraId="34CBD968" w14:textId="77777777">
        <w:tc>
          <w:tcPr>
            <w:tcW w:w="3720" w:type="dxa"/>
            <w:shd w:val="clear" w:color="auto" w:fill="3A3C6B"/>
            <w:vAlign w:val="center"/>
          </w:tcPr>
          <w:p w14:paraId="2ACEA6C2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Unidad ejecutora:</w:t>
            </w:r>
          </w:p>
        </w:tc>
        <w:tc>
          <w:tcPr>
            <w:tcW w:w="6210" w:type="dxa"/>
            <w:vAlign w:val="center"/>
          </w:tcPr>
          <w:p w14:paraId="54E01D2B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204</w:t>
            </w: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 Viceministerio de Seguridad Alimentaria y Nutricional</w:t>
            </w:r>
          </w:p>
        </w:tc>
      </w:tr>
      <w:tr w:rsidR="00AA14E0" w14:paraId="1B133F4A" w14:textId="77777777" w:rsidTr="00CC6811">
        <w:trPr>
          <w:trHeight w:val="602"/>
        </w:trPr>
        <w:tc>
          <w:tcPr>
            <w:tcW w:w="3720" w:type="dxa"/>
            <w:shd w:val="clear" w:color="auto" w:fill="3A3C6B"/>
            <w:vAlign w:val="center"/>
          </w:tcPr>
          <w:p w14:paraId="0B603C02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Título de la propuesta:</w:t>
            </w:r>
          </w:p>
        </w:tc>
        <w:tc>
          <w:tcPr>
            <w:tcW w:w="6210" w:type="dxa"/>
            <w:vAlign w:val="center"/>
          </w:tcPr>
          <w:p w14:paraId="05EAC84F" w14:textId="77777777" w:rsidR="00AA14E0" w:rsidRPr="00C83852" w:rsidRDefault="00A975BD" w:rsidP="008F4FB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A975BD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Asesoría técnica especializada y dotación de insumos agrícolas y herramientas de trabajo</w:t>
            </w:r>
          </w:p>
        </w:tc>
      </w:tr>
      <w:tr w:rsidR="00AA14E0" w14:paraId="150231F7" w14:textId="77777777" w:rsidTr="00CC6811">
        <w:trPr>
          <w:trHeight w:val="1121"/>
        </w:trPr>
        <w:tc>
          <w:tcPr>
            <w:tcW w:w="3720" w:type="dxa"/>
            <w:shd w:val="clear" w:color="auto" w:fill="3A3C6B"/>
            <w:vAlign w:val="center"/>
          </w:tcPr>
          <w:p w14:paraId="4C6FC363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Proponente:</w:t>
            </w:r>
          </w:p>
        </w:tc>
        <w:tc>
          <w:tcPr>
            <w:tcW w:w="6210" w:type="dxa"/>
            <w:vAlign w:val="center"/>
          </w:tcPr>
          <w:p w14:paraId="76A78E12" w14:textId="77777777" w:rsidR="00AA14E0" w:rsidRPr="00C83852" w:rsidRDefault="00A975BD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A975BD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Asociación Nacional Intercultural de Desarrollo Integral de Campesinos y Agricultores de Guatemala (ANIDICAG) y COCODES de las Aldeas El Camarón, </w:t>
            </w:r>
            <w:proofErr w:type="spellStart"/>
            <w:r w:rsidRPr="00A975BD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Pansigüis</w:t>
            </w:r>
            <w:proofErr w:type="spellEnd"/>
            <w:r w:rsidRPr="00A975BD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 y Pérez Zapote de San Luis Jilotepeque, Jalapa</w:t>
            </w:r>
          </w:p>
        </w:tc>
      </w:tr>
      <w:tr w:rsidR="00AA14E0" w14:paraId="684E438F" w14:textId="77777777">
        <w:tc>
          <w:tcPr>
            <w:tcW w:w="3720" w:type="dxa"/>
            <w:shd w:val="clear" w:color="auto" w:fill="3A3C6B"/>
            <w:vAlign w:val="center"/>
          </w:tcPr>
          <w:p w14:paraId="10439A17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 xml:space="preserve">Estado de la propuesta: </w:t>
            </w:r>
          </w:p>
        </w:tc>
        <w:tc>
          <w:tcPr>
            <w:tcW w:w="6210" w:type="dxa"/>
            <w:vAlign w:val="center"/>
          </w:tcPr>
          <w:p w14:paraId="0C7B112B" w14:textId="77777777" w:rsidR="00AA14E0" w:rsidRPr="00C83852" w:rsidRDefault="00E27181" w:rsidP="006631A6">
            <w:pPr>
              <w:spacing w:after="0" w:line="240" w:lineRule="auto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Aceptada </w:t>
            </w:r>
            <w:r w:rsid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parcialmente</w:t>
            </w:r>
          </w:p>
        </w:tc>
      </w:tr>
      <w:tr w:rsidR="00AA14E0" w14:paraId="669E96C0" w14:textId="77777777">
        <w:tc>
          <w:tcPr>
            <w:tcW w:w="3720" w:type="dxa"/>
            <w:shd w:val="clear" w:color="auto" w:fill="3A3C6B"/>
            <w:vAlign w:val="center"/>
          </w:tcPr>
          <w:p w14:paraId="1D82B3D8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Lugar de ejecución del proyecto:</w:t>
            </w:r>
          </w:p>
        </w:tc>
        <w:tc>
          <w:tcPr>
            <w:tcW w:w="6210" w:type="dxa"/>
            <w:vAlign w:val="center"/>
          </w:tcPr>
          <w:p w14:paraId="3A3A38B7" w14:textId="77777777" w:rsidR="00AA14E0" w:rsidRPr="00C83852" w:rsidRDefault="00A975BD">
            <w:pPr>
              <w:spacing w:after="0" w:line="240" w:lineRule="auto"/>
              <w:rPr>
                <w:rFonts w:ascii="Century Gothic" w:eastAsia="Verdana" w:hAnsi="Century Gothic" w:cs="Verdan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L</w:t>
            </w:r>
            <w:r w:rsidRPr="00A975BD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as Aldeas El Camarón, </w:t>
            </w:r>
            <w:proofErr w:type="spellStart"/>
            <w:r w:rsidRPr="00A975BD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Pansigüis</w:t>
            </w:r>
            <w:proofErr w:type="spellEnd"/>
            <w:r w:rsidRPr="00A975BD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 y Pérez Zapote de San Luis Jilotepeque, Jalapa</w:t>
            </w:r>
          </w:p>
        </w:tc>
      </w:tr>
      <w:tr w:rsidR="00AA14E0" w14:paraId="4B70BEB9" w14:textId="77777777" w:rsidTr="00C83852">
        <w:trPr>
          <w:trHeight w:val="65"/>
        </w:trPr>
        <w:tc>
          <w:tcPr>
            <w:tcW w:w="3720" w:type="dxa"/>
            <w:shd w:val="clear" w:color="auto" w:fill="3A3C6B"/>
            <w:vAlign w:val="center"/>
          </w:tcPr>
          <w:p w14:paraId="6D0A2E85" w14:textId="77777777" w:rsidR="00AA14E0" w:rsidRDefault="00E27181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Fecha de elaboración:</w:t>
            </w:r>
          </w:p>
        </w:tc>
        <w:tc>
          <w:tcPr>
            <w:tcW w:w="6210" w:type="dxa"/>
            <w:vAlign w:val="center"/>
          </w:tcPr>
          <w:p w14:paraId="3AA79E4D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25/02/2026</w:t>
            </w:r>
          </w:p>
        </w:tc>
      </w:tr>
    </w:tbl>
    <w:p w14:paraId="3F519560" w14:textId="77777777" w:rsidR="00AA14E0" w:rsidRDefault="00AA14E0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AA14E0" w:rsidRPr="000A0385" w14:paraId="1B5D4EA8" w14:textId="77777777">
        <w:trPr>
          <w:trHeight w:val="93"/>
        </w:trPr>
        <w:tc>
          <w:tcPr>
            <w:tcW w:w="9924" w:type="dxa"/>
          </w:tcPr>
          <w:p w14:paraId="3D5D1A6A" w14:textId="77777777" w:rsidR="00AA14E0" w:rsidRDefault="00E2718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Justificación</w:t>
            </w:r>
          </w:p>
          <w:p w14:paraId="37DC595E" w14:textId="69A6C193" w:rsidR="00CC6811" w:rsidRPr="000A0385" w:rsidRDefault="00CC6811" w:rsidP="00CC6811">
            <w:pPr>
              <w:spacing w:after="0" w:line="240" w:lineRule="auto"/>
              <w:ind w:left="72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A14E0" w:rsidRPr="000A0385" w14:paraId="6074CDAC" w14:textId="77777777">
        <w:tc>
          <w:tcPr>
            <w:tcW w:w="9924" w:type="dxa"/>
          </w:tcPr>
          <w:p w14:paraId="659F3EE6" w14:textId="77777777" w:rsidR="00AA14E0" w:rsidRDefault="00E27181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Describa la solicitud ciudadana, quiénes serán los beneficiarios directos y por qué es importante atender esta propuesta. </w:t>
            </w:r>
          </w:p>
          <w:p w14:paraId="293CDC6A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1EE0A6B3" w14:textId="77777777" w:rsidR="006862AA" w:rsidRPr="00822916" w:rsidRDefault="006862AA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Solicitud: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sesoría técnica especializada, insumos agrícolas y herramientas de trabajo, que contribuyan a la seguridad alimentaria de nuestras familias y comunidad en general.</w:t>
            </w:r>
          </w:p>
          <w:p w14:paraId="2B67F2DA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4DDC5628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Beneficiarios directos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:  Productoras y productores de la agricu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ltura familiar de l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as Aldeas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El Camarón, </w:t>
            </w:r>
            <w:proofErr w:type="spellStart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Pansigüis</w:t>
            </w:r>
            <w:proofErr w:type="spellEnd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y Pérez Zapote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, municipio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de San Luis Jilotepeque,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del departamento de Jalapa.</w:t>
            </w:r>
          </w:p>
          <w:p w14:paraId="18E228E1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37470C3E" w14:textId="1D5CFF57" w:rsidR="006862AA" w:rsidRDefault="006862AA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Importancia: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Se brindará asistencia técnica y dotación de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insumos </w:t>
            </w:r>
            <w:r w:rsidR="000847AF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roductoras y productores de la agricultura familiar para la implementación de huertos familiares y comunitarios para fortalecer el acceso y disponibilidad alimentaria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en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as Aldeas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El Camarón, </w:t>
            </w:r>
            <w:proofErr w:type="spellStart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Pansigüis</w:t>
            </w:r>
            <w:proofErr w:type="spellEnd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y Pérez Zapote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, municipio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de San Luis Jilotepeque, </w:t>
            </w:r>
            <w:r w:rsidR="00A975BD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del departamento de Jalapa.</w:t>
            </w:r>
          </w:p>
          <w:p w14:paraId="13BC5F2F" w14:textId="77777777" w:rsidR="00CC6811" w:rsidRPr="00822916" w:rsidRDefault="00CC6811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1D54FCD9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20C3B63C" w14:textId="77777777">
        <w:tc>
          <w:tcPr>
            <w:tcW w:w="9924" w:type="dxa"/>
          </w:tcPr>
          <w:p w14:paraId="7C032C34" w14:textId="77777777" w:rsidR="00AA14E0" w:rsidRPr="000A0385" w:rsidRDefault="00E27181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Objetivos</w:t>
            </w:r>
          </w:p>
        </w:tc>
      </w:tr>
      <w:tr w:rsidR="00AA14E0" w:rsidRPr="000A0385" w14:paraId="04F89BDB" w14:textId="77777777">
        <w:tc>
          <w:tcPr>
            <w:tcW w:w="9924" w:type="dxa"/>
          </w:tcPr>
          <w:p w14:paraId="0F32F2A4" w14:textId="77777777" w:rsidR="00AA14E0" w:rsidRDefault="00E27181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Defina los objetivos que se desean alcanzar con la atención de la propuesta ciudadana. Estos deben ser claros, medibles, alcanzables, y alineados con los instrumentos de planificación institucional.</w:t>
            </w:r>
          </w:p>
          <w:p w14:paraId="30934510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1CCD353B" w14:textId="3C9C58DA" w:rsidR="006862AA" w:rsidRDefault="0082291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B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 </w:t>
            </w:r>
            <w:r w:rsidR="000847AF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roductoras y productores de la agricultura familiar para la implementación de hu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ertos familiares y comunitarios.</w:t>
            </w:r>
          </w:p>
          <w:p w14:paraId="550987AC" w14:textId="77777777" w:rsidR="00CC6811" w:rsidRPr="00822916" w:rsidRDefault="00CC6811" w:rsidP="00CC6811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55D26EFC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</w:tbl>
    <w:p w14:paraId="507FE006" w14:textId="3D427465" w:rsidR="00AA14E0" w:rsidRDefault="00AA14E0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39782D6B" w14:textId="52733CD5" w:rsidR="00CC6811" w:rsidRDefault="00CC6811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29F1A4DA" w14:textId="364E0122" w:rsidR="00CC6811" w:rsidRDefault="00CC6811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5B95D018" w14:textId="77777777" w:rsidR="00CC6811" w:rsidRPr="000A0385" w:rsidRDefault="00CC6811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tbl>
      <w:tblPr>
        <w:tblStyle w:val="a1"/>
        <w:tblpPr w:leftFromText="141" w:rightFromText="141" w:vertAnchor="text" w:tblpX="-285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415"/>
        <w:gridCol w:w="2265"/>
        <w:gridCol w:w="2640"/>
      </w:tblGrid>
      <w:tr w:rsidR="00AA14E0" w:rsidRPr="000A0385" w14:paraId="3575DB73" w14:textId="77777777">
        <w:tc>
          <w:tcPr>
            <w:tcW w:w="10005" w:type="dxa"/>
            <w:gridSpan w:val="4"/>
          </w:tcPr>
          <w:p w14:paraId="54C21A40" w14:textId="77777777" w:rsidR="00AA14E0" w:rsidRPr="000A0385" w:rsidRDefault="00E27181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Alcance de actividades:</w:t>
            </w:r>
          </w:p>
        </w:tc>
      </w:tr>
      <w:tr w:rsidR="00AA14E0" w:rsidRPr="000A0385" w14:paraId="3BE2DD71" w14:textId="77777777">
        <w:tc>
          <w:tcPr>
            <w:tcW w:w="10005" w:type="dxa"/>
            <w:gridSpan w:val="4"/>
          </w:tcPr>
          <w:p w14:paraId="05708839" w14:textId="77777777" w:rsidR="00AA14E0" w:rsidRPr="000A0385" w:rsidRDefault="00E27181">
            <w:pPr>
              <w:spacing w:after="28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Delimite qué acciones se realizarán para atender la propuesta ciudadana; especifique la población objetivo, el período de ejecución, la cobertura territorial, así como las limitaciones del plan.</w:t>
            </w:r>
          </w:p>
          <w:p w14:paraId="4926A416" w14:textId="77777777" w:rsidR="00684706" w:rsidRDefault="002D2C5A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Delimitación de acciones: 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Se b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rá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(semilla de hortalizas)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 productoras y productores de la agricultura familiar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para la implementación de huertos familiares y comunitarios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6A71AE5D" w14:textId="77777777" w:rsidR="00684706" w:rsidRDefault="00684706" w:rsidP="00684706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263B25D7" w14:textId="77777777" w:rsidR="00822916" w:rsidRDefault="0068470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Población objetivo: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Agricultura familiar de autoconsumo</w:t>
            </w:r>
          </w:p>
          <w:p w14:paraId="46276CD7" w14:textId="77777777" w:rsidR="00822916" w:rsidRDefault="00822916" w:rsidP="00822916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718755BC" w14:textId="77777777" w:rsidR="00684706" w:rsidRDefault="0082291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Periodo de ejecución</w:t>
            </w:r>
            <w:r w:rsidR="00684706"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: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Ejercicio fiscal 2026</w:t>
            </w:r>
          </w:p>
          <w:p w14:paraId="6FF10122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0BC56EAA" w14:textId="77777777" w:rsidR="00822916" w:rsidRDefault="00684706" w:rsidP="00A975BD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Cobertura territorial: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</w:t>
            </w:r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as Aldeas El Camarón, </w:t>
            </w:r>
            <w:proofErr w:type="spellStart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Pansigüis</w:t>
            </w:r>
            <w:proofErr w:type="spellEnd"/>
            <w:r w:rsidR="00A975BD" w:rsidRPr="00A975BD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y Pérez Zapote, municipio de San Luis Jilotepeque, del departamento de Jalapa.</w:t>
            </w:r>
          </w:p>
          <w:p w14:paraId="3033263B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354E814C" w14:textId="77777777" w:rsidR="00684706" w:rsidRPr="00822916" w:rsidRDefault="00684706" w:rsidP="002D2C5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Limitaciones: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Actualmente, </w:t>
            </w:r>
            <w:r w:rsid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la intervención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se encuentra en la fase de planificación y adquisición de insumos. Una vez se cuente con la disponibilidad de los mismos, se dará inicio al proceso de entrega a las personas beneficiarias.</w:t>
            </w:r>
          </w:p>
          <w:p w14:paraId="191453E3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46DC3F48" w14:textId="77777777">
        <w:tc>
          <w:tcPr>
            <w:tcW w:w="10005" w:type="dxa"/>
            <w:gridSpan w:val="4"/>
          </w:tcPr>
          <w:p w14:paraId="095617D0" w14:textId="77777777" w:rsidR="00AA14E0" w:rsidRPr="000A0385" w:rsidRDefault="00E27181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Plan de acción: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(Las metas e indicadores </w:t>
            </w:r>
            <w:r w:rsidRPr="000A0385">
              <w:rPr>
                <w:rFonts w:ascii="Century Gothic" w:eastAsia="Verdana" w:hAnsi="Century Gothic" w:cs="Verdana"/>
                <w:b/>
                <w:bCs/>
                <w:i/>
                <w:iCs/>
                <w:color w:val="808080"/>
                <w:sz w:val="18"/>
                <w:szCs w:val="18"/>
              </w:rPr>
              <w:t>no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están asociados a una estructura programática)</w:t>
            </w:r>
          </w:p>
        </w:tc>
      </w:tr>
      <w:tr w:rsidR="00AA14E0" w:rsidRPr="000A0385" w14:paraId="7A9F53C9" w14:textId="77777777">
        <w:trPr>
          <w:trHeight w:val="265"/>
        </w:trPr>
        <w:tc>
          <w:tcPr>
            <w:tcW w:w="2685" w:type="dxa"/>
          </w:tcPr>
          <w:p w14:paraId="0A749A41" w14:textId="77777777" w:rsidR="00AA14E0" w:rsidRPr="000A0385" w:rsidRDefault="00E27181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Logro</w:t>
            </w:r>
          </w:p>
        </w:tc>
        <w:tc>
          <w:tcPr>
            <w:tcW w:w="2415" w:type="dxa"/>
          </w:tcPr>
          <w:p w14:paraId="364E7513" w14:textId="77777777" w:rsidR="00AA14E0" w:rsidRPr="000A0385" w:rsidRDefault="00E27181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2265" w:type="dxa"/>
          </w:tcPr>
          <w:p w14:paraId="7AEE1BFC" w14:textId="77777777" w:rsidR="00AA14E0" w:rsidRPr="000A0385" w:rsidRDefault="00E27181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2640" w:type="dxa"/>
          </w:tcPr>
          <w:p w14:paraId="1BB49AB2" w14:textId="77777777" w:rsidR="00AA14E0" w:rsidRPr="000A0385" w:rsidRDefault="00E27181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Medio de verificación</w:t>
            </w:r>
          </w:p>
        </w:tc>
      </w:tr>
      <w:tr w:rsidR="00AA14E0" w:rsidRPr="000A0385" w14:paraId="146F3047" w14:textId="77777777" w:rsidTr="00F60E86">
        <w:trPr>
          <w:trHeight w:val="1570"/>
        </w:trPr>
        <w:tc>
          <w:tcPr>
            <w:tcW w:w="2685" w:type="dxa"/>
            <w:vAlign w:val="center"/>
          </w:tcPr>
          <w:p w14:paraId="4D5E3DE8" w14:textId="77777777" w:rsidR="00AA14E0" w:rsidRPr="00F60E86" w:rsidRDefault="002D2C5A" w:rsidP="000847AF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Fortalecer el acceso y disponibilidad alimentaria </w:t>
            </w:r>
          </w:p>
        </w:tc>
        <w:tc>
          <w:tcPr>
            <w:tcW w:w="2415" w:type="dxa"/>
            <w:vAlign w:val="center"/>
          </w:tcPr>
          <w:p w14:paraId="3379B8BC" w14:textId="77777777" w:rsidR="00AA14E0" w:rsidRPr="00F60E86" w:rsidRDefault="00A975BD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80 </w:t>
            </w:r>
            <w:r w:rsidR="00F60E86"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productoras y productores de la agricultura familiar beneficiados con asistencia y dotación de insumos para la implementación de huertos familiares y comunitarios.</w:t>
            </w:r>
          </w:p>
        </w:tc>
        <w:tc>
          <w:tcPr>
            <w:tcW w:w="2265" w:type="dxa"/>
            <w:vAlign w:val="center"/>
          </w:tcPr>
          <w:p w14:paraId="5FB0DAC3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Cantidad de  productoras y productores de la agricultura familiar beneficiados con asistencia y dotación de insumos para la implementación de huertos familiares y comunitarios.</w:t>
            </w:r>
          </w:p>
        </w:tc>
        <w:tc>
          <w:tcPr>
            <w:tcW w:w="2640" w:type="dxa"/>
            <w:vAlign w:val="center"/>
          </w:tcPr>
          <w:p w14:paraId="1EC55C35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Informe de avance </w:t>
            </w:r>
            <w:r w:rsidR="00A975BD">
              <w:rPr>
                <w:rFonts w:ascii="Century Gothic" w:eastAsia="Verdana" w:hAnsi="Century Gothic" w:cs="Verdana"/>
                <w:bCs/>
                <w:sz w:val="18"/>
                <w:szCs w:val="18"/>
              </w:rPr>
              <w:t xml:space="preserve">físico </w:t>
            </w: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>cuatrimestral</w:t>
            </w:r>
          </w:p>
        </w:tc>
      </w:tr>
    </w:tbl>
    <w:p w14:paraId="7F931CF1" w14:textId="77777777" w:rsidR="00AA14E0" w:rsidRPr="00CC6811" w:rsidRDefault="00AA14E0">
      <w:pPr>
        <w:spacing w:after="280"/>
        <w:jc w:val="both"/>
        <w:rPr>
          <w:rFonts w:ascii="Century Gothic" w:eastAsia="Verdana" w:hAnsi="Century Gothic" w:cs="Verdana"/>
          <w:b/>
          <w:bCs/>
          <w:sz w:val="6"/>
          <w:szCs w:val="6"/>
        </w:rPr>
      </w:pPr>
    </w:p>
    <w:tbl>
      <w:tblPr>
        <w:tblStyle w:val="a2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0"/>
      </w:tblGrid>
      <w:tr w:rsidR="00AA14E0" w:rsidRPr="000A0385" w14:paraId="6EB6174A" w14:textId="77777777">
        <w:tc>
          <w:tcPr>
            <w:tcW w:w="9840" w:type="dxa"/>
          </w:tcPr>
          <w:p w14:paraId="49CA3DEA" w14:textId="77777777" w:rsidR="00AA14E0" w:rsidRPr="000A0385" w:rsidRDefault="00E27181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20"/>
                <w:szCs w:val="20"/>
              </w:rPr>
              <w:t>Presupuesto</w:t>
            </w:r>
          </w:p>
        </w:tc>
      </w:tr>
      <w:tr w:rsidR="00AA14E0" w:rsidRPr="000A0385" w14:paraId="7D802F05" w14:textId="77777777">
        <w:tc>
          <w:tcPr>
            <w:tcW w:w="9840" w:type="dxa"/>
          </w:tcPr>
          <w:p w14:paraId="5AA8778E" w14:textId="77777777" w:rsidR="00AA14E0" w:rsidRPr="000A0385" w:rsidRDefault="00E27181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Detalle la estructura presupuestaria en la cual se encuentran programadas las asignaciones presupuestarias que permitirán a la institución atender la propuesta ciudadana.</w:t>
            </w:r>
          </w:p>
          <w:p w14:paraId="0BFF5E3A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5ECE902A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357D84D5" w14:textId="77777777" w:rsidR="00B35DB5" w:rsidRPr="00B35DB5" w:rsidRDefault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2026-11130012-204-11-02-000-002-00001-022-0003 </w:t>
            </w:r>
          </w:p>
          <w:p w14:paraId="2B5DB699" w14:textId="77777777" w:rsidR="00AA14E0" w:rsidRPr="00B35DB5" w:rsidRDefault="00B35DB5" w:rsidP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Subproducto: </w:t>
            </w:r>
            <w:r w:rsidRPr="00B35DB5">
              <w:rPr>
                <w:rFonts w:ascii="Century Gothic" w:eastAsia="Verdana" w:hAnsi="Century Gothic" w:cs="Verdana"/>
                <w:iCs/>
                <w:sz w:val="20"/>
                <w:szCs w:val="20"/>
              </w:rPr>
              <w:t>Productores (as) beneficiados con asistencia e insumos agrícolas para la implementación de huertos familiares y comunitarios</w:t>
            </w:r>
            <w:r>
              <w:rPr>
                <w:rFonts w:ascii="Century Gothic" w:eastAsia="Verdana" w:hAnsi="Century Gothic" w:cs="Verdana"/>
                <w:iCs/>
                <w:sz w:val="20"/>
                <w:szCs w:val="20"/>
              </w:rPr>
              <w:t>.</w:t>
            </w:r>
          </w:p>
          <w:p w14:paraId="1F28DBAD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0D1C7E57" w14:textId="77777777" w:rsidR="00AA14E0" w:rsidRPr="000A0385" w:rsidRDefault="00E27181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Seguimiento:</w:t>
      </w:r>
    </w:p>
    <w:p w14:paraId="192778E5" w14:textId="77777777" w:rsidR="00AA14E0" w:rsidRPr="000A0385" w:rsidRDefault="00E27181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Publique los informes cuatrimestrales en su sitio web institucional, dentro de los primeros diez (10) días calendario posteriores al mes reportado, utilizando el formato proporcionado por el MINFIN y la SEGEPLAN.</w:t>
      </w:r>
    </w:p>
    <w:p w14:paraId="1A559FE4" w14:textId="77777777" w:rsidR="00AA14E0" w:rsidRPr="000A0385" w:rsidRDefault="00E27181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Cronograma:</w:t>
      </w:r>
    </w:p>
    <w:p w14:paraId="781F976E" w14:textId="6599B403" w:rsidR="00AA14E0" w:rsidRPr="000A0385" w:rsidRDefault="00E27181" w:rsidP="00CC6811">
      <w:pPr>
        <w:spacing w:after="0" w:line="240" w:lineRule="auto"/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Utilice la plantilla de Excel proporcionada por el MINFIN y la SEGEPLAN para organizar y describir las actividades necesarias para la atención de la propuesta ciudadana, indicando plazos, responsables y productos.</w:t>
      </w:r>
    </w:p>
    <w:sectPr w:rsidR="00AA14E0" w:rsidRPr="000A0385" w:rsidSect="00CC6811">
      <w:headerReference w:type="default" r:id="rId8"/>
      <w:footerReference w:type="default" r:id="rId9"/>
      <w:pgSz w:w="12240" w:h="15840"/>
      <w:pgMar w:top="1417" w:right="1701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A4A72" w14:textId="77777777" w:rsidR="00860D32" w:rsidRDefault="00860D32">
      <w:pPr>
        <w:spacing w:after="0" w:line="240" w:lineRule="auto"/>
      </w:pPr>
      <w:r>
        <w:separator/>
      </w:r>
    </w:p>
  </w:endnote>
  <w:endnote w:type="continuationSeparator" w:id="0">
    <w:p w14:paraId="212614B7" w14:textId="77777777" w:rsidR="00860D32" w:rsidRDefault="0086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592B2D-860E-4C6C-B4C8-A6AAC22A0A34}"/>
    <w:embedBold r:id="rId2" w:fontKey="{6B99C423-3B46-4C98-89B8-440112C01E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EF19B16-A88C-4823-B918-6C150A1F94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CE9F09B-DA6D-4057-9689-41D51CEFE0B5}"/>
    <w:embedBold r:id="rId5" w:fontKey="{01F36F42-EA72-481E-BDE0-96905A03F990}"/>
    <w:embedItalic r:id="rId6" w:fontKey="{13B3422A-BB5B-4335-B14B-80E7566686CB}"/>
    <w:embedBoldItalic r:id="rId7" w:fontKey="{2D3BC342-CFA6-4EA3-A5B8-B01915E6DF4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B4A165E7-2BCC-47FC-8895-219D368D5D07}"/>
    <w:embedBold r:id="rId9" w:fontKey="{01A02AAC-9E87-436C-A069-26EE8C466DF6}"/>
    <w:embedItalic r:id="rId10" w:fontKey="{E7E64589-AD8F-40F3-ACE8-9D1EE26E5C12}"/>
    <w:embedBoldItalic r:id="rId11" w:fontKey="{FDD7DF2A-13F4-423F-8FFB-B0A7AAEED6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A2299CA-CD04-4276-AEEF-8E4EA1DE4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93FD" w14:textId="77777777" w:rsidR="00AA14E0" w:rsidRDefault="00AA14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4CEB" w14:textId="77777777" w:rsidR="00860D32" w:rsidRDefault="00860D32">
      <w:pPr>
        <w:spacing w:after="0" w:line="240" w:lineRule="auto"/>
      </w:pPr>
      <w:r>
        <w:separator/>
      </w:r>
    </w:p>
  </w:footnote>
  <w:footnote w:type="continuationSeparator" w:id="0">
    <w:p w14:paraId="33D2EFED" w14:textId="77777777" w:rsidR="00860D32" w:rsidRDefault="0086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4ECA" w14:textId="77777777" w:rsidR="00AA14E0" w:rsidRDefault="00E27181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F55E6E3" wp14:editId="6D873B86">
          <wp:simplePos x="0" y="0"/>
          <wp:positionH relativeFrom="column">
            <wp:posOffset>-1075689</wp:posOffset>
          </wp:positionH>
          <wp:positionV relativeFrom="paragraph">
            <wp:posOffset>-437514</wp:posOffset>
          </wp:positionV>
          <wp:extent cx="7839075" cy="914209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8037232" wp14:editId="3740E55F">
          <wp:simplePos x="0" y="0"/>
          <wp:positionH relativeFrom="column">
            <wp:posOffset>3800475</wp:posOffset>
          </wp:positionH>
          <wp:positionV relativeFrom="paragraph">
            <wp:posOffset>-199389</wp:posOffset>
          </wp:positionV>
          <wp:extent cx="2581592" cy="49519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D3B85"/>
    <w:multiLevelType w:val="multilevel"/>
    <w:tmpl w:val="5FDC15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D3BFB"/>
    <w:multiLevelType w:val="hybridMultilevel"/>
    <w:tmpl w:val="B65C76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4E0"/>
    <w:rsid w:val="000847AF"/>
    <w:rsid w:val="000A0385"/>
    <w:rsid w:val="002D2C5A"/>
    <w:rsid w:val="00454747"/>
    <w:rsid w:val="004A69EC"/>
    <w:rsid w:val="006631A6"/>
    <w:rsid w:val="00684706"/>
    <w:rsid w:val="006862AA"/>
    <w:rsid w:val="00822916"/>
    <w:rsid w:val="00860D32"/>
    <w:rsid w:val="008F4FBA"/>
    <w:rsid w:val="00A975BD"/>
    <w:rsid w:val="00AA14E0"/>
    <w:rsid w:val="00B35DB5"/>
    <w:rsid w:val="00C83852"/>
    <w:rsid w:val="00CC6811"/>
    <w:rsid w:val="00E27181"/>
    <w:rsid w:val="00F6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7CB8ED"/>
  <w15:docId w15:val="{6697065F-7D8D-4E74-A6E9-8B266661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comentario">
    <w:name w:val="annotation text"/>
    <w:basedOn w:val="Normal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VthYzGTeRVxC6rpHi7XBF9+MQ==">CgMxLjAyDWgucXU2a2d3dWI3dWg4AHIhMVVHTl9YS01yeUJqV1hRU0hOb0ZQRmVDV3F3ak9NWmtz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665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Fernanda Vásquez Sevillano</dc:creator>
  <cp:lastModifiedBy>Denis Marielos Briyitts Urizar Arevalo</cp:lastModifiedBy>
  <cp:revision>3</cp:revision>
  <dcterms:created xsi:type="dcterms:W3CDTF">2026-02-25T19:54:00Z</dcterms:created>
  <dcterms:modified xsi:type="dcterms:W3CDTF">2026-02-25T21:33:00Z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FBA1201D367E4C0D9A386FDA7DCB460F_13</vt:lpwstr>
  </property>
</Properties>
</file>