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7939E" w14:textId="77777777" w:rsidR="00A87EA7" w:rsidRDefault="00A87EA7"/>
    <w:p w14:paraId="35097517" w14:textId="77777777" w:rsidR="00A87EA7" w:rsidRDefault="00677979">
      <w:pPr>
        <w:spacing w:before="240"/>
        <w:jc w:val="center"/>
        <w:rPr>
          <w:rFonts w:ascii="Verdana" w:eastAsia="Verdana" w:hAnsi="Verdana" w:cs="Verdana"/>
          <w:b/>
          <w:bCs/>
          <w:color w:val="3A3C6B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3A3C6B"/>
          <w:sz w:val="28"/>
          <w:szCs w:val="28"/>
        </w:rPr>
        <w:t>Plan de trabajo para la atención de propuestas ciudadanas 2026</w:t>
      </w:r>
    </w:p>
    <w:tbl>
      <w:tblPr>
        <w:tblStyle w:val="a"/>
        <w:tblW w:w="993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0"/>
        <w:gridCol w:w="6210"/>
      </w:tblGrid>
      <w:tr w:rsidR="00A87EA7" w14:paraId="2DFAFACA" w14:textId="77777777">
        <w:tc>
          <w:tcPr>
            <w:tcW w:w="3720" w:type="dxa"/>
            <w:shd w:val="clear" w:color="auto" w:fill="3A3C6B"/>
            <w:vAlign w:val="center"/>
          </w:tcPr>
          <w:p w14:paraId="46DDB0A6" w14:textId="77777777" w:rsidR="00A87EA7" w:rsidRDefault="00677979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bookmarkStart w:id="0" w:name="_heading=h.qu6kgwub7uh" w:colFirst="0" w:colLast="0"/>
            <w:bookmarkEnd w:id="0"/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Institución responsable:</w:t>
            </w:r>
          </w:p>
        </w:tc>
        <w:tc>
          <w:tcPr>
            <w:tcW w:w="6210" w:type="dxa"/>
            <w:vAlign w:val="center"/>
          </w:tcPr>
          <w:p w14:paraId="41CE9A1C" w14:textId="4F91BDB8" w:rsidR="00A87EA7" w:rsidRDefault="00CF3116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Ministerio de Agricultura, Ganadería y Alimentación (MAGA)</w:t>
            </w:r>
          </w:p>
        </w:tc>
      </w:tr>
      <w:tr w:rsidR="00A87EA7" w14:paraId="452E10F1" w14:textId="77777777">
        <w:tc>
          <w:tcPr>
            <w:tcW w:w="3720" w:type="dxa"/>
            <w:shd w:val="clear" w:color="auto" w:fill="3A3C6B"/>
            <w:vAlign w:val="center"/>
          </w:tcPr>
          <w:p w14:paraId="1073F053" w14:textId="77777777" w:rsidR="00A87EA7" w:rsidRDefault="00677979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Unidad ejecutora:</w:t>
            </w:r>
          </w:p>
        </w:tc>
        <w:tc>
          <w:tcPr>
            <w:tcW w:w="6210" w:type="dxa"/>
            <w:vAlign w:val="center"/>
          </w:tcPr>
          <w:p w14:paraId="4AD76AEE" w14:textId="441B5A02" w:rsidR="00A87EA7" w:rsidRDefault="00CF3116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Viceministerio de Desarrollo Económico Rural (VIDER)</w:t>
            </w:r>
          </w:p>
        </w:tc>
      </w:tr>
      <w:tr w:rsidR="00A87EA7" w14:paraId="46CAFFE6" w14:textId="77777777">
        <w:tc>
          <w:tcPr>
            <w:tcW w:w="3720" w:type="dxa"/>
            <w:shd w:val="clear" w:color="auto" w:fill="3A3C6B"/>
            <w:vAlign w:val="center"/>
          </w:tcPr>
          <w:p w14:paraId="134CB749" w14:textId="77777777" w:rsidR="00A87EA7" w:rsidRDefault="00677979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Título de la propuesta:</w:t>
            </w:r>
          </w:p>
        </w:tc>
        <w:tc>
          <w:tcPr>
            <w:tcW w:w="6210" w:type="dxa"/>
            <w:vAlign w:val="center"/>
          </w:tcPr>
          <w:p w14:paraId="012014CF" w14:textId="6FD7E03D" w:rsidR="00A87EA7" w:rsidRPr="004C2816" w:rsidRDefault="004C2816" w:rsidP="00956524">
            <w:pPr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</w:rPr>
            </w:pPr>
            <w:r w:rsidRPr="004C2816">
              <w:rPr>
                <w:rFonts w:ascii="Verdana" w:eastAsia="Verdana" w:hAnsi="Verdana" w:cs="Verdana"/>
                <w:sz w:val="18"/>
                <w:szCs w:val="18"/>
              </w:rPr>
              <w:t>Implementación</w:t>
            </w:r>
            <w:r w:rsidR="00E461EC" w:rsidRPr="004C2816">
              <w:rPr>
                <w:rFonts w:ascii="Verdana" w:eastAsia="Verdana" w:hAnsi="Verdana" w:cs="Verdana"/>
                <w:sz w:val="18"/>
                <w:szCs w:val="18"/>
              </w:rPr>
              <w:t xml:space="preserve"> de un Santuario de Semillas Nativas en el pueblo Kaqchikel de San Juan Comalapa</w:t>
            </w:r>
          </w:p>
        </w:tc>
      </w:tr>
      <w:tr w:rsidR="00A87EA7" w14:paraId="3BAB97FD" w14:textId="77777777">
        <w:tc>
          <w:tcPr>
            <w:tcW w:w="3720" w:type="dxa"/>
            <w:shd w:val="clear" w:color="auto" w:fill="3A3C6B"/>
            <w:vAlign w:val="center"/>
          </w:tcPr>
          <w:p w14:paraId="74C7E4F5" w14:textId="77777777" w:rsidR="00A87EA7" w:rsidRDefault="00677979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Proponente:</w:t>
            </w:r>
          </w:p>
        </w:tc>
        <w:tc>
          <w:tcPr>
            <w:tcW w:w="6210" w:type="dxa"/>
            <w:vAlign w:val="center"/>
          </w:tcPr>
          <w:p w14:paraId="33A77E78" w14:textId="404BC650" w:rsidR="00A87EA7" w:rsidRPr="004C2816" w:rsidRDefault="004C2816" w:rsidP="005C641F">
            <w:pPr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</w:rPr>
            </w:pPr>
            <w:r w:rsidRPr="004C2816">
              <w:rPr>
                <w:rFonts w:ascii="Verdana" w:eastAsia="Verdana" w:hAnsi="Verdana" w:cs="Verdana"/>
                <w:sz w:val="18"/>
                <w:szCs w:val="18"/>
              </w:rPr>
              <w:t>Alcaldía</w:t>
            </w:r>
            <w:r w:rsidR="00E461EC" w:rsidRPr="004C2816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Pr="004C2816">
              <w:rPr>
                <w:rFonts w:ascii="Verdana" w:eastAsia="Verdana" w:hAnsi="Verdana" w:cs="Verdana"/>
                <w:sz w:val="18"/>
                <w:szCs w:val="18"/>
              </w:rPr>
              <w:t>Indígena</w:t>
            </w:r>
            <w:r w:rsidR="00E461EC" w:rsidRPr="004C2816">
              <w:rPr>
                <w:rFonts w:ascii="Verdana" w:eastAsia="Verdana" w:hAnsi="Verdana" w:cs="Verdana"/>
                <w:sz w:val="18"/>
                <w:szCs w:val="18"/>
              </w:rPr>
              <w:t xml:space="preserve"> de San Juan Comalapa</w:t>
            </w:r>
          </w:p>
        </w:tc>
      </w:tr>
      <w:tr w:rsidR="00A87EA7" w14:paraId="4ABC9371" w14:textId="77777777">
        <w:tc>
          <w:tcPr>
            <w:tcW w:w="3720" w:type="dxa"/>
            <w:shd w:val="clear" w:color="auto" w:fill="3A3C6B"/>
            <w:vAlign w:val="center"/>
          </w:tcPr>
          <w:p w14:paraId="40F288F2" w14:textId="77777777" w:rsidR="00A87EA7" w:rsidRDefault="00677979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 xml:space="preserve">Estado de la propuesta: </w:t>
            </w:r>
          </w:p>
        </w:tc>
        <w:tc>
          <w:tcPr>
            <w:tcW w:w="6210" w:type="dxa"/>
            <w:vAlign w:val="center"/>
          </w:tcPr>
          <w:p w14:paraId="337C830F" w14:textId="77777777" w:rsidR="00A87EA7" w:rsidRPr="004C2816" w:rsidRDefault="00677979">
            <w:pPr>
              <w:spacing w:after="0" w:line="240" w:lineRule="auto"/>
              <w:rPr>
                <w:rFonts w:ascii="Verdana" w:eastAsia="Verdana" w:hAnsi="Verdana" w:cs="Verdana"/>
                <w:i/>
                <w:iCs/>
                <w:sz w:val="20"/>
                <w:szCs w:val="20"/>
              </w:rPr>
            </w:pPr>
            <w:r w:rsidRPr="004C2816"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>(Aceptada total o parcialmente)</w:t>
            </w:r>
          </w:p>
        </w:tc>
      </w:tr>
      <w:tr w:rsidR="00A87EA7" w14:paraId="04CFDEFC" w14:textId="77777777">
        <w:tc>
          <w:tcPr>
            <w:tcW w:w="3720" w:type="dxa"/>
            <w:shd w:val="clear" w:color="auto" w:fill="3A3C6B"/>
            <w:vAlign w:val="center"/>
          </w:tcPr>
          <w:p w14:paraId="3F712A58" w14:textId="77777777" w:rsidR="00A87EA7" w:rsidRDefault="00677979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Lugar de ejecución del proyecto:</w:t>
            </w:r>
          </w:p>
        </w:tc>
        <w:tc>
          <w:tcPr>
            <w:tcW w:w="6210" w:type="dxa"/>
            <w:vAlign w:val="center"/>
          </w:tcPr>
          <w:p w14:paraId="73725911" w14:textId="7882A82C" w:rsidR="00A87EA7" w:rsidRPr="004C2816" w:rsidRDefault="001971D9">
            <w:pPr>
              <w:spacing w:after="0" w:line="240" w:lineRule="auto"/>
              <w:rPr>
                <w:rFonts w:ascii="Verdana" w:eastAsia="Verdana" w:hAnsi="Verdana" w:cs="Verdana"/>
                <w:i/>
                <w:iCs/>
                <w:sz w:val="18"/>
                <w:szCs w:val="18"/>
              </w:rPr>
            </w:pPr>
            <w:r w:rsidRPr="004C2816"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>San Juan Comalapa, Chimaltenango</w:t>
            </w:r>
          </w:p>
        </w:tc>
      </w:tr>
      <w:tr w:rsidR="00A87EA7" w14:paraId="29FFCDE6" w14:textId="77777777">
        <w:tc>
          <w:tcPr>
            <w:tcW w:w="3720" w:type="dxa"/>
            <w:shd w:val="clear" w:color="auto" w:fill="3A3C6B"/>
            <w:vAlign w:val="center"/>
          </w:tcPr>
          <w:p w14:paraId="35AA1C20" w14:textId="77777777" w:rsidR="00A87EA7" w:rsidRDefault="00677979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Fecha de elaboración:</w:t>
            </w:r>
          </w:p>
        </w:tc>
        <w:tc>
          <w:tcPr>
            <w:tcW w:w="6210" w:type="dxa"/>
            <w:vAlign w:val="center"/>
          </w:tcPr>
          <w:p w14:paraId="5A05C267" w14:textId="6EDC30D8" w:rsidR="00A87EA7" w:rsidRDefault="00CF3116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25/02/2026</w:t>
            </w:r>
          </w:p>
        </w:tc>
      </w:tr>
    </w:tbl>
    <w:p w14:paraId="558ABA48" w14:textId="77777777" w:rsidR="00A87EA7" w:rsidRDefault="00A87EA7">
      <w:pPr>
        <w:spacing w:after="280"/>
        <w:jc w:val="both"/>
        <w:rPr>
          <w:rFonts w:ascii="Verdana" w:eastAsia="Verdana" w:hAnsi="Verdana" w:cs="Verdana"/>
          <w:b/>
          <w:bCs/>
        </w:rPr>
      </w:pPr>
    </w:p>
    <w:tbl>
      <w:tblPr>
        <w:tblStyle w:val="a0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4"/>
      </w:tblGrid>
      <w:tr w:rsidR="00A87EA7" w14:paraId="547218AE" w14:textId="77777777">
        <w:trPr>
          <w:trHeight w:val="93"/>
        </w:trPr>
        <w:tc>
          <w:tcPr>
            <w:tcW w:w="9924" w:type="dxa"/>
          </w:tcPr>
          <w:p w14:paraId="4619522B" w14:textId="77777777" w:rsidR="00A87EA7" w:rsidRPr="00D87FB0" w:rsidRDefault="0067797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  <w:color w:val="000000"/>
              </w:rPr>
            </w:pPr>
            <w:r w:rsidRPr="00D87FB0">
              <w:rPr>
                <w:rFonts w:ascii="Verdana" w:eastAsia="Verdana" w:hAnsi="Verdana" w:cs="Verdana"/>
                <w:b/>
                <w:bCs/>
                <w:color w:val="000000"/>
              </w:rPr>
              <w:t>Justificación</w:t>
            </w:r>
          </w:p>
        </w:tc>
      </w:tr>
      <w:tr w:rsidR="00A87EA7" w:rsidRPr="000E49E5" w14:paraId="23866D05" w14:textId="77777777">
        <w:tc>
          <w:tcPr>
            <w:tcW w:w="9924" w:type="dxa"/>
          </w:tcPr>
          <w:p w14:paraId="77314768" w14:textId="5D27AD6A" w:rsidR="00A87EA7" w:rsidRPr="000E49E5" w:rsidRDefault="009E146B" w:rsidP="000B0F59">
            <w:pPr>
              <w:pStyle w:val="df3vjf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Arial"/>
                <w:color w:val="0A0A0A"/>
                <w:sz w:val="22"/>
                <w:szCs w:val="22"/>
              </w:rPr>
            </w:pPr>
            <w:r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La presente propuesta busca contribuir </w:t>
            </w:r>
            <w:r w:rsidR="000555EE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en revalorizar las </w:t>
            </w:r>
            <w:r w:rsidR="005C641F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>especies</w:t>
            </w:r>
            <w:r w:rsidR="000555EE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 nativas y el conocimiento ancestral en la comunidad Kaqchikel, ante el cambio climático que se </w:t>
            </w:r>
            <w:r w:rsidR="00E80768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>está</w:t>
            </w:r>
            <w:r w:rsidR="000555EE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 viviendo</w:t>
            </w:r>
            <w:r w:rsidR="005C641F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 en la</w:t>
            </w:r>
            <w:r w:rsidR="000555EE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 </w:t>
            </w:r>
            <w:r w:rsidR="00813095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>actual</w:t>
            </w:r>
            <w:r w:rsidR="005C641F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>idad</w:t>
            </w:r>
            <w:r w:rsidR="00813095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 y pr</w:t>
            </w:r>
            <w:r w:rsidR="005C641F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>incipalmente en las comunidades.</w:t>
            </w:r>
            <w:r w:rsidR="00813095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 </w:t>
            </w:r>
            <w:r w:rsidR="005C641F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>A</w:t>
            </w:r>
            <w:r w:rsidR="00813095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nte estos cambios </w:t>
            </w:r>
            <w:r w:rsidR="00001666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>es necesario contar con semillas</w:t>
            </w:r>
            <w:r w:rsidR="005C641F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 de especies</w:t>
            </w:r>
            <w:r w:rsidR="00001666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 nativas que garantice</w:t>
            </w:r>
            <w:r w:rsidR="005C641F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 xml:space="preserve"> la producción de los alimentos</w:t>
            </w:r>
            <w:r w:rsidR="00D4230F" w:rsidRPr="000E49E5">
              <w:rPr>
                <w:rStyle w:val="t286pc"/>
                <w:rFonts w:ascii="Verdana" w:hAnsi="Verdana" w:cs="Arial"/>
                <w:color w:val="0A0A0A"/>
                <w:sz w:val="22"/>
                <w:szCs w:val="22"/>
              </w:rPr>
              <w:t>, reduciendo la dependencia de semillas comerciales de alto costo para las comunidades.</w:t>
            </w:r>
          </w:p>
          <w:p w14:paraId="388D65C8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</w:rPr>
            </w:pPr>
          </w:p>
        </w:tc>
      </w:tr>
      <w:tr w:rsidR="00A87EA7" w:rsidRPr="000E49E5" w14:paraId="65C37763" w14:textId="77777777">
        <w:tc>
          <w:tcPr>
            <w:tcW w:w="9924" w:type="dxa"/>
          </w:tcPr>
          <w:p w14:paraId="7711179A" w14:textId="77777777" w:rsidR="00A87EA7" w:rsidRPr="000E49E5" w:rsidRDefault="00677979">
            <w:pPr>
              <w:numPr>
                <w:ilvl w:val="0"/>
                <w:numId w:val="1"/>
              </w:numPr>
              <w:spacing w:after="0"/>
              <w:jc w:val="both"/>
              <w:rPr>
                <w:rFonts w:ascii="Verdana" w:eastAsia="Verdana" w:hAnsi="Verdana" w:cs="Verdana"/>
                <w:b/>
                <w:bCs/>
                <w:color w:val="000000"/>
              </w:rPr>
            </w:pPr>
            <w:r w:rsidRPr="000E49E5">
              <w:rPr>
                <w:rFonts w:ascii="Verdana" w:eastAsia="Verdana" w:hAnsi="Verdana" w:cs="Verdana"/>
                <w:b/>
                <w:bCs/>
                <w:color w:val="000000"/>
              </w:rPr>
              <w:t>Objetivos</w:t>
            </w:r>
          </w:p>
        </w:tc>
      </w:tr>
      <w:tr w:rsidR="00A87EA7" w:rsidRPr="000E49E5" w14:paraId="79DB1FBF" w14:textId="77777777">
        <w:tc>
          <w:tcPr>
            <w:tcW w:w="9924" w:type="dxa"/>
          </w:tcPr>
          <w:p w14:paraId="5FE45FB3" w14:textId="0BC2A9AF" w:rsidR="00B441E1" w:rsidRPr="000E49E5" w:rsidRDefault="005C641F">
            <w:pPr>
              <w:spacing w:after="280" w:line="240" w:lineRule="auto"/>
              <w:jc w:val="both"/>
              <w:rPr>
                <w:rFonts w:ascii="Verdana" w:hAnsi="Verdana" w:cs="Arial"/>
                <w:color w:val="0A0A0A"/>
                <w:shd w:val="clear" w:color="auto" w:fill="FFFFFF"/>
              </w:rPr>
            </w:pPr>
            <w:r>
              <w:rPr>
                <w:rFonts w:ascii="Verdana" w:hAnsi="Verdana" w:cs="Arial"/>
                <w:color w:val="0A0A0A"/>
                <w:shd w:val="clear" w:color="auto" w:fill="FFFFFF"/>
              </w:rPr>
              <w:t>Capacitar a agricultores</w:t>
            </w:r>
            <w:r w:rsidR="0041659C">
              <w:rPr>
                <w:rFonts w:ascii="Verdana" w:hAnsi="Verdana" w:cs="Arial"/>
                <w:color w:val="0A0A0A"/>
                <w:shd w:val="clear" w:color="auto" w:fill="FFFFFF"/>
              </w:rPr>
              <w:t xml:space="preserve"> sobre la importancia del consumo de plantas nativas,</w:t>
            </w:r>
            <w:r>
              <w:rPr>
                <w:rFonts w:ascii="Verdana" w:hAnsi="Verdana" w:cs="Arial"/>
                <w:color w:val="0A0A0A"/>
                <w:shd w:val="clear" w:color="auto" w:fill="FFFFFF"/>
              </w:rPr>
              <w:t xml:space="preserve"> </w:t>
            </w:r>
            <w:r w:rsidR="00B361FF" w:rsidRPr="000E49E5">
              <w:rPr>
                <w:rFonts w:ascii="Verdana" w:hAnsi="Verdana" w:cs="Arial"/>
                <w:color w:val="0A0A0A"/>
                <w:shd w:val="clear" w:color="auto" w:fill="FFFFFF"/>
              </w:rPr>
              <w:t>en</w:t>
            </w:r>
            <w:r w:rsidR="0041659C">
              <w:rPr>
                <w:rFonts w:ascii="Verdana" w:hAnsi="Verdana" w:cs="Arial"/>
                <w:color w:val="0A0A0A"/>
                <w:shd w:val="clear" w:color="auto" w:fill="FFFFFF"/>
              </w:rPr>
              <w:t xml:space="preserve"> la elaboración de un inventario de plantas nativas y en </w:t>
            </w:r>
            <w:r w:rsidR="00B361FF"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la </w:t>
            </w:r>
            <w:r w:rsidR="0041659C">
              <w:rPr>
                <w:rFonts w:ascii="Verdana" w:hAnsi="Verdana" w:cs="Arial"/>
                <w:color w:val="0A0A0A"/>
                <w:shd w:val="clear" w:color="auto" w:fill="FFFFFF"/>
              </w:rPr>
              <w:t>elabora</w:t>
            </w:r>
            <w:r w:rsidR="00C06CC2" w:rsidRPr="000E49E5">
              <w:rPr>
                <w:rFonts w:ascii="Verdana" w:hAnsi="Verdana" w:cs="Arial"/>
                <w:color w:val="0A0A0A"/>
                <w:shd w:val="clear" w:color="auto" w:fill="FFFFFF"/>
              </w:rPr>
              <w:t>ción</w:t>
            </w:r>
            <w:r w:rsidR="00B361FF"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 de abonos</w:t>
            </w:r>
            <w:r w:rsidR="0041659C">
              <w:rPr>
                <w:rFonts w:ascii="Verdana" w:hAnsi="Verdana" w:cs="Arial"/>
                <w:color w:val="0A0A0A"/>
                <w:shd w:val="clear" w:color="auto" w:fill="FFFFFF"/>
              </w:rPr>
              <w:t xml:space="preserve"> orgánicos</w:t>
            </w:r>
            <w:r w:rsidR="00B361FF"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 y bioinsumos</w:t>
            </w:r>
            <w:r w:rsidR="0041659C">
              <w:rPr>
                <w:rFonts w:ascii="Verdana" w:hAnsi="Verdana" w:cs="Arial"/>
                <w:color w:val="0A0A0A"/>
                <w:shd w:val="clear" w:color="auto" w:fill="FFFFFF"/>
              </w:rPr>
              <w:t>.</w:t>
            </w:r>
          </w:p>
          <w:p w14:paraId="54EC2602" w14:textId="34DDE36B" w:rsidR="00A87EA7" w:rsidRPr="000E49E5" w:rsidRDefault="0041659C">
            <w:pPr>
              <w:spacing w:after="280" w:line="240" w:lineRule="auto"/>
              <w:jc w:val="both"/>
              <w:rPr>
                <w:rFonts w:ascii="Verdana" w:hAnsi="Verdana" w:cs="Arial"/>
                <w:color w:val="0A0A0A"/>
                <w:shd w:val="clear" w:color="auto" w:fill="FFFFFF"/>
              </w:rPr>
            </w:pPr>
            <w:r>
              <w:rPr>
                <w:rFonts w:ascii="Verdana" w:hAnsi="Verdana" w:cs="Arial"/>
                <w:color w:val="0A0A0A"/>
                <w:shd w:val="clear" w:color="auto" w:fill="FFFFFF"/>
              </w:rPr>
              <w:t>Fortalecer capacidades de</w:t>
            </w:r>
            <w:r w:rsidR="000F09E1"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 agricultores</w:t>
            </w:r>
            <w:r>
              <w:rPr>
                <w:rFonts w:ascii="Verdana" w:hAnsi="Verdana" w:cs="Arial"/>
                <w:color w:val="0A0A0A"/>
                <w:shd w:val="clear" w:color="auto" w:fill="FFFFFF"/>
              </w:rPr>
              <w:t xml:space="preserve"> en el manejo integrado del cultivo de plantas nativas y en la implementación de bancos de semillas nativas a nivel familiar</w:t>
            </w:r>
            <w:r w:rsidR="007D318A" w:rsidRPr="000E49E5">
              <w:rPr>
                <w:rFonts w:ascii="Verdana" w:hAnsi="Verdana" w:cs="Arial"/>
                <w:color w:val="0A0A0A"/>
                <w:shd w:val="clear" w:color="auto" w:fill="FFFFFF"/>
              </w:rPr>
              <w:t>.</w:t>
            </w:r>
          </w:p>
          <w:p w14:paraId="027AEC54" w14:textId="77777777" w:rsidR="00A87EA7" w:rsidRPr="000E49E5" w:rsidRDefault="00A87EA7">
            <w:pPr>
              <w:spacing w:after="280" w:line="240" w:lineRule="auto"/>
              <w:jc w:val="both"/>
              <w:rPr>
                <w:rFonts w:ascii="Verdana" w:eastAsia="Verdana" w:hAnsi="Verdana" w:cs="Verdana"/>
                <w:b/>
                <w:bCs/>
              </w:rPr>
            </w:pPr>
          </w:p>
          <w:p w14:paraId="40C8FE93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bCs/>
              </w:rPr>
            </w:pPr>
          </w:p>
        </w:tc>
      </w:tr>
    </w:tbl>
    <w:p w14:paraId="3E0164FE" w14:textId="77777777" w:rsidR="00B71C3B" w:rsidRPr="000E49E5" w:rsidRDefault="00B71C3B">
      <w:pPr>
        <w:spacing w:after="280"/>
        <w:jc w:val="both"/>
        <w:rPr>
          <w:rFonts w:ascii="Verdana" w:eastAsia="Verdana" w:hAnsi="Verdana" w:cs="Verdana"/>
          <w:b/>
          <w:bCs/>
        </w:rPr>
      </w:pPr>
    </w:p>
    <w:tbl>
      <w:tblPr>
        <w:tblStyle w:val="a1"/>
        <w:tblpPr w:leftFromText="141" w:rightFromText="141" w:vertAnchor="text" w:tblpX="-285"/>
        <w:tblW w:w="100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2415"/>
        <w:gridCol w:w="2265"/>
        <w:gridCol w:w="2640"/>
      </w:tblGrid>
      <w:tr w:rsidR="00A87EA7" w:rsidRPr="000E49E5" w14:paraId="3671453F" w14:textId="77777777">
        <w:tc>
          <w:tcPr>
            <w:tcW w:w="10005" w:type="dxa"/>
            <w:gridSpan w:val="4"/>
          </w:tcPr>
          <w:p w14:paraId="6BBFC18E" w14:textId="77777777" w:rsidR="00A87EA7" w:rsidRPr="000E49E5" w:rsidRDefault="00677979">
            <w:pPr>
              <w:numPr>
                <w:ilvl w:val="0"/>
                <w:numId w:val="1"/>
              </w:numPr>
              <w:spacing w:after="0"/>
              <w:jc w:val="both"/>
              <w:rPr>
                <w:rFonts w:ascii="Verdana" w:eastAsia="Verdana" w:hAnsi="Verdana" w:cs="Verdana"/>
                <w:b/>
                <w:bCs/>
                <w:color w:val="000000"/>
              </w:rPr>
            </w:pPr>
            <w:r w:rsidRPr="000E49E5">
              <w:rPr>
                <w:rFonts w:ascii="Verdana" w:eastAsia="Verdana" w:hAnsi="Verdana" w:cs="Verdana"/>
                <w:b/>
                <w:bCs/>
                <w:color w:val="000000"/>
              </w:rPr>
              <w:t>Alcance de actividades:</w:t>
            </w:r>
          </w:p>
        </w:tc>
      </w:tr>
      <w:tr w:rsidR="00A87EA7" w:rsidRPr="000E49E5" w14:paraId="1B6884C3" w14:textId="77777777">
        <w:tc>
          <w:tcPr>
            <w:tcW w:w="10005" w:type="dxa"/>
            <w:gridSpan w:val="4"/>
          </w:tcPr>
          <w:p w14:paraId="45134BDC" w14:textId="27918B94" w:rsidR="00AA62AF" w:rsidRPr="000E49E5" w:rsidRDefault="00D04EA4">
            <w:pPr>
              <w:spacing w:after="280" w:line="240" w:lineRule="auto"/>
              <w:jc w:val="both"/>
              <w:rPr>
                <w:rFonts w:ascii="Verdana" w:hAnsi="Verdana" w:cs="Arial"/>
                <w:color w:val="0A0A0A"/>
                <w:shd w:val="clear" w:color="auto" w:fill="FFFFFF"/>
              </w:rPr>
            </w:pPr>
            <w:r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Realizar </w:t>
            </w:r>
            <w:r w:rsidR="008162DF" w:rsidRPr="000E49E5">
              <w:rPr>
                <w:rFonts w:ascii="Verdana" w:hAnsi="Verdana" w:cs="Arial"/>
                <w:color w:val="0A0A0A"/>
                <w:shd w:val="clear" w:color="auto" w:fill="FFFFFF"/>
              </w:rPr>
              <w:t>un inventario</w:t>
            </w:r>
            <w:r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 de especies nativas con</w:t>
            </w:r>
            <w:r w:rsidR="00AA62AF"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 el acompañamiento de los miembros de la </w:t>
            </w:r>
            <w:r w:rsidR="008162DF" w:rsidRPr="000E49E5">
              <w:rPr>
                <w:rFonts w:ascii="Verdana" w:hAnsi="Verdana" w:cs="Arial"/>
                <w:color w:val="0A0A0A"/>
                <w:shd w:val="clear" w:color="auto" w:fill="FFFFFF"/>
              </w:rPr>
              <w:t>Alcaldía</w:t>
            </w:r>
            <w:r w:rsidR="00AA62AF"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 </w:t>
            </w:r>
            <w:r w:rsidR="008162DF" w:rsidRPr="000E49E5">
              <w:rPr>
                <w:rFonts w:ascii="Verdana" w:hAnsi="Verdana" w:cs="Arial"/>
                <w:color w:val="0A0A0A"/>
                <w:shd w:val="clear" w:color="auto" w:fill="FFFFFF"/>
              </w:rPr>
              <w:t>Indígena</w:t>
            </w:r>
            <w:r w:rsidR="00AA62AF"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 </w:t>
            </w:r>
            <w:r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 </w:t>
            </w:r>
            <w:r w:rsidR="00AA62AF" w:rsidRPr="000E49E5">
              <w:rPr>
                <w:rFonts w:ascii="Verdana" w:hAnsi="Verdana" w:cs="Arial"/>
                <w:color w:val="0A0A0A"/>
                <w:shd w:val="clear" w:color="auto" w:fill="FFFFFF"/>
              </w:rPr>
              <w:t>(</w:t>
            </w:r>
            <w:r w:rsidRPr="000E49E5">
              <w:rPr>
                <w:rFonts w:ascii="Verdana" w:hAnsi="Verdana" w:cs="Arial"/>
                <w:color w:val="0A0A0A"/>
                <w:shd w:val="clear" w:color="auto" w:fill="FFFFFF"/>
              </w:rPr>
              <w:t>abuelos</w:t>
            </w:r>
            <w:r w:rsidR="00AA62AF" w:rsidRPr="000E49E5">
              <w:rPr>
                <w:rFonts w:ascii="Verdana" w:hAnsi="Verdana" w:cs="Arial"/>
                <w:color w:val="0A0A0A"/>
                <w:shd w:val="clear" w:color="auto" w:fill="FFFFFF"/>
              </w:rPr>
              <w:t>/as</w:t>
            </w:r>
            <w:r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 y agricultores</w:t>
            </w:r>
            <w:r w:rsidR="00AA62AF"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/as que conocen la </w:t>
            </w:r>
            <w:r w:rsidR="008162DF" w:rsidRPr="000E49E5">
              <w:rPr>
                <w:rFonts w:ascii="Verdana" w:hAnsi="Verdana" w:cs="Arial"/>
                <w:color w:val="0A0A0A"/>
                <w:shd w:val="clear" w:color="auto" w:fill="FFFFFF"/>
              </w:rPr>
              <w:t>producción</w:t>
            </w:r>
            <w:r w:rsidR="00AA62AF"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 nativa de sus comunidades</w:t>
            </w:r>
            <w:r w:rsidR="0041659C">
              <w:rPr>
                <w:rFonts w:ascii="Verdana" w:hAnsi="Verdana" w:cs="Arial"/>
                <w:color w:val="0A0A0A"/>
                <w:shd w:val="clear" w:color="auto" w:fill="FFFFFF"/>
              </w:rPr>
              <w:t>)</w:t>
            </w:r>
            <w:r w:rsidR="008162DF"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, con la finalidad de rescatar las </w:t>
            </w:r>
            <w:r w:rsidR="00B71C3B">
              <w:rPr>
                <w:rFonts w:ascii="Verdana" w:hAnsi="Verdana" w:cs="Arial"/>
                <w:color w:val="0A0A0A"/>
                <w:shd w:val="clear" w:color="auto" w:fill="FFFFFF"/>
              </w:rPr>
              <w:t>especies</w:t>
            </w:r>
            <w:r w:rsidR="008162DF" w:rsidRPr="000E49E5">
              <w:rPr>
                <w:rFonts w:ascii="Verdana" w:hAnsi="Verdana" w:cs="Arial"/>
                <w:color w:val="0A0A0A"/>
                <w:shd w:val="clear" w:color="auto" w:fill="FFFFFF"/>
              </w:rPr>
              <w:t xml:space="preserve"> nativas</w:t>
            </w:r>
            <w:r w:rsidR="00B71C3B">
              <w:rPr>
                <w:rFonts w:ascii="Verdana" w:hAnsi="Verdana" w:cs="Arial"/>
                <w:color w:val="0A0A0A"/>
                <w:shd w:val="clear" w:color="auto" w:fill="FFFFFF"/>
              </w:rPr>
              <w:t xml:space="preserve"> de la región.</w:t>
            </w:r>
          </w:p>
          <w:p w14:paraId="52BC4323" w14:textId="270E39A6" w:rsidR="009B3476" w:rsidRPr="000E49E5" w:rsidRDefault="00B71C3B" w:rsidP="00850632">
            <w:pPr>
              <w:spacing w:after="280" w:line="240" w:lineRule="auto"/>
              <w:jc w:val="both"/>
              <w:rPr>
                <w:rFonts w:ascii="Verdana" w:hAnsi="Verdana" w:cs="Arial"/>
                <w:color w:val="0A0A0A"/>
                <w:shd w:val="clear" w:color="auto" w:fill="FFFFFF"/>
              </w:rPr>
            </w:pPr>
            <w:r>
              <w:rPr>
                <w:rFonts w:ascii="Verdana" w:hAnsi="Verdana" w:cs="Arial"/>
                <w:color w:val="0A0A0A"/>
                <w:shd w:val="clear" w:color="auto" w:fill="FFFFFF"/>
              </w:rPr>
              <w:t xml:space="preserve">Las actividades planificadas con los miembros de la </w:t>
            </w:r>
            <w:r w:rsidR="009A16B2">
              <w:rPr>
                <w:rFonts w:ascii="Verdana" w:hAnsi="Verdana" w:cs="Arial"/>
                <w:color w:val="0A0A0A"/>
                <w:shd w:val="clear" w:color="auto" w:fill="FFFFFF"/>
              </w:rPr>
              <w:t>Alcaldía</w:t>
            </w:r>
            <w:r>
              <w:rPr>
                <w:rFonts w:ascii="Verdana" w:hAnsi="Verdana" w:cs="Arial"/>
                <w:color w:val="0A0A0A"/>
                <w:shd w:val="clear" w:color="auto" w:fill="FFFFFF"/>
              </w:rPr>
              <w:t xml:space="preserve"> </w:t>
            </w:r>
            <w:r w:rsidR="009A16B2">
              <w:rPr>
                <w:rFonts w:ascii="Verdana" w:hAnsi="Verdana" w:cs="Arial"/>
                <w:color w:val="0A0A0A"/>
                <w:shd w:val="clear" w:color="auto" w:fill="FFFFFF"/>
              </w:rPr>
              <w:t>Indígena</w:t>
            </w:r>
            <w:r>
              <w:rPr>
                <w:rFonts w:ascii="Verdana" w:hAnsi="Verdana" w:cs="Arial"/>
                <w:color w:val="0A0A0A"/>
                <w:shd w:val="clear" w:color="auto" w:fill="FFFFFF"/>
              </w:rPr>
              <w:t>, serán replicadas por estos, a otros agricultores de distintas comunidades del municipio de San Juan Comalapa.</w:t>
            </w:r>
          </w:p>
        </w:tc>
      </w:tr>
      <w:tr w:rsidR="000D78A3" w:rsidRPr="000E49E5" w14:paraId="5DF9086C" w14:textId="77777777">
        <w:tc>
          <w:tcPr>
            <w:tcW w:w="10005" w:type="dxa"/>
            <w:gridSpan w:val="4"/>
          </w:tcPr>
          <w:p w14:paraId="13B9E7A9" w14:textId="77777777" w:rsidR="00A87EA7" w:rsidRPr="000E49E5" w:rsidRDefault="00677979">
            <w:pPr>
              <w:numPr>
                <w:ilvl w:val="0"/>
                <w:numId w:val="1"/>
              </w:numPr>
              <w:spacing w:after="0"/>
              <w:jc w:val="both"/>
              <w:rPr>
                <w:rFonts w:ascii="Verdana" w:eastAsia="Verdana" w:hAnsi="Verdana" w:cs="Verdana"/>
                <w:b/>
                <w:bCs/>
              </w:rPr>
            </w:pPr>
            <w:r w:rsidRPr="000E49E5">
              <w:rPr>
                <w:rFonts w:ascii="Verdana" w:eastAsia="Verdana" w:hAnsi="Verdana" w:cs="Verdana"/>
                <w:b/>
                <w:bCs/>
              </w:rPr>
              <w:lastRenderedPageBreak/>
              <w:t>Plan de acción:</w:t>
            </w:r>
            <w:r w:rsidRPr="000E49E5">
              <w:rPr>
                <w:rFonts w:ascii="Verdana" w:eastAsia="Verdana" w:hAnsi="Verdana" w:cs="Verdana"/>
                <w:i/>
                <w:iCs/>
              </w:rPr>
              <w:t xml:space="preserve"> (Las metas e indicadores </w:t>
            </w:r>
            <w:r w:rsidRPr="000E49E5">
              <w:rPr>
                <w:rFonts w:ascii="Verdana" w:eastAsia="Verdana" w:hAnsi="Verdana" w:cs="Verdana"/>
                <w:b/>
                <w:bCs/>
                <w:i/>
                <w:iCs/>
              </w:rPr>
              <w:t>no</w:t>
            </w:r>
            <w:r w:rsidRPr="000E49E5">
              <w:rPr>
                <w:rFonts w:ascii="Verdana" w:eastAsia="Verdana" w:hAnsi="Verdana" w:cs="Verdana"/>
                <w:i/>
                <w:iCs/>
              </w:rPr>
              <w:t xml:space="preserve"> están asociados a una estructura programática)</w:t>
            </w:r>
          </w:p>
        </w:tc>
      </w:tr>
      <w:tr w:rsidR="00A87EA7" w:rsidRPr="000E49E5" w14:paraId="53424F4B" w14:textId="77777777">
        <w:trPr>
          <w:trHeight w:val="265"/>
        </w:trPr>
        <w:tc>
          <w:tcPr>
            <w:tcW w:w="2685" w:type="dxa"/>
          </w:tcPr>
          <w:p w14:paraId="35C502C2" w14:textId="77777777" w:rsidR="00A87EA7" w:rsidRPr="000E49E5" w:rsidRDefault="00677979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0E49E5">
              <w:rPr>
                <w:rFonts w:ascii="Verdana" w:eastAsia="Verdana" w:hAnsi="Verdana" w:cs="Verdana"/>
                <w:b/>
                <w:bCs/>
              </w:rPr>
              <w:t>Logro</w:t>
            </w:r>
          </w:p>
        </w:tc>
        <w:tc>
          <w:tcPr>
            <w:tcW w:w="2415" w:type="dxa"/>
          </w:tcPr>
          <w:p w14:paraId="6207990D" w14:textId="77777777" w:rsidR="00A87EA7" w:rsidRPr="000E49E5" w:rsidRDefault="00677979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0E49E5">
              <w:rPr>
                <w:rFonts w:ascii="Verdana" w:eastAsia="Verdana" w:hAnsi="Verdana" w:cs="Verdana"/>
                <w:b/>
                <w:bCs/>
              </w:rPr>
              <w:t>Meta</w:t>
            </w:r>
          </w:p>
        </w:tc>
        <w:tc>
          <w:tcPr>
            <w:tcW w:w="2265" w:type="dxa"/>
          </w:tcPr>
          <w:p w14:paraId="588779FD" w14:textId="77777777" w:rsidR="00A87EA7" w:rsidRPr="000E49E5" w:rsidRDefault="00677979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0E49E5">
              <w:rPr>
                <w:rFonts w:ascii="Verdana" w:eastAsia="Verdana" w:hAnsi="Verdana" w:cs="Verdana"/>
                <w:b/>
                <w:bCs/>
              </w:rPr>
              <w:t>Indicador</w:t>
            </w:r>
          </w:p>
        </w:tc>
        <w:tc>
          <w:tcPr>
            <w:tcW w:w="2640" w:type="dxa"/>
          </w:tcPr>
          <w:p w14:paraId="605FB8D3" w14:textId="77777777" w:rsidR="00A87EA7" w:rsidRPr="000E49E5" w:rsidRDefault="00677979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 w:rsidRPr="000E49E5">
              <w:rPr>
                <w:rFonts w:ascii="Verdana" w:eastAsia="Verdana" w:hAnsi="Verdana" w:cs="Verdana"/>
                <w:b/>
                <w:bCs/>
              </w:rPr>
              <w:t>Medio de verificación</w:t>
            </w:r>
          </w:p>
        </w:tc>
      </w:tr>
      <w:tr w:rsidR="00BF3236" w:rsidRPr="000E49E5" w14:paraId="521CD326" w14:textId="77777777" w:rsidTr="00E11F73">
        <w:trPr>
          <w:trHeight w:val="1570"/>
        </w:trPr>
        <w:tc>
          <w:tcPr>
            <w:tcW w:w="2685" w:type="dxa"/>
            <w:vAlign w:val="center"/>
          </w:tcPr>
          <w:p w14:paraId="31E8C584" w14:textId="4DECEF4D" w:rsidR="00BF3236" w:rsidRPr="000E49E5" w:rsidRDefault="00BF3236" w:rsidP="00BF3236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Creación de un inventario de especies de plantas nativas presentes en las unidades productivas agrícolas y resguardo del conocimiento ancestral sobre el uso de las plantas nativas en las comunidades.</w:t>
            </w:r>
          </w:p>
        </w:tc>
        <w:tc>
          <w:tcPr>
            <w:tcW w:w="2415" w:type="dxa"/>
            <w:vAlign w:val="center"/>
          </w:tcPr>
          <w:p w14:paraId="49EE278D" w14:textId="02741144" w:rsidR="00BF3236" w:rsidRPr="00BF3236" w:rsidRDefault="00BF3236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5D3AF0">
              <w:rPr>
                <w:rFonts w:ascii="Verdana" w:eastAsia="Verdana" w:hAnsi="Verdana" w:cs="Verdana"/>
              </w:rPr>
              <w:t xml:space="preserve">Inventariar </w:t>
            </w:r>
            <w:r w:rsidR="005D3AF0">
              <w:rPr>
                <w:rFonts w:ascii="Verdana" w:eastAsia="Verdana" w:hAnsi="Verdana" w:cs="Verdana"/>
              </w:rPr>
              <w:t>e</w:t>
            </w:r>
            <w:r w:rsidRPr="005D3AF0">
              <w:rPr>
                <w:rFonts w:ascii="Verdana" w:eastAsia="Verdana" w:hAnsi="Verdana" w:cs="Verdana"/>
              </w:rPr>
              <w:t>species de plantas nativas en las áreas productivas de los agricultores seleccionados en las comunidades</w:t>
            </w:r>
            <w:r w:rsidR="005D3AF0"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2265" w:type="dxa"/>
            <w:vAlign w:val="center"/>
          </w:tcPr>
          <w:p w14:paraId="50703AD1" w14:textId="1DFF78D9" w:rsidR="00BF3236" w:rsidRPr="000E49E5" w:rsidRDefault="00BF3236" w:rsidP="00BF3236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5D3AF0">
              <w:rPr>
                <w:rFonts w:ascii="Verdana" w:eastAsia="Verdana" w:hAnsi="Verdana" w:cs="Verdana"/>
              </w:rPr>
              <w:t>Número de  especies nativas identificadas en las unidades productivas de los agricultores seleccionados.</w:t>
            </w:r>
          </w:p>
        </w:tc>
        <w:tc>
          <w:tcPr>
            <w:tcW w:w="2640" w:type="dxa"/>
          </w:tcPr>
          <w:p w14:paraId="7C8D41A8" w14:textId="1DECDA6E" w:rsidR="00BF3236" w:rsidRPr="005D3AF0" w:rsidRDefault="00BF3236" w:rsidP="00BF3236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0E49E5">
              <w:rPr>
                <w:rFonts w:ascii="Verdana" w:eastAsia="Verdana" w:hAnsi="Verdana" w:cs="Verdana"/>
              </w:rPr>
              <w:t>Lista de asistencia</w:t>
            </w:r>
            <w:r>
              <w:rPr>
                <w:rFonts w:ascii="Verdana" w:eastAsia="Verdana" w:hAnsi="Verdana" w:cs="Verdana"/>
              </w:rPr>
              <w:t>,</w:t>
            </w:r>
            <w:r w:rsidRPr="000E49E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presentación de informe y fotografías.</w:t>
            </w:r>
          </w:p>
        </w:tc>
      </w:tr>
      <w:tr w:rsidR="005D3AF0" w:rsidRPr="00BF3236" w14:paraId="6C1A0727" w14:textId="77777777" w:rsidTr="00E11F73">
        <w:trPr>
          <w:trHeight w:val="1570"/>
        </w:trPr>
        <w:tc>
          <w:tcPr>
            <w:tcW w:w="2685" w:type="dxa"/>
          </w:tcPr>
          <w:p w14:paraId="36DD423B" w14:textId="36D8827F" w:rsidR="005D3AF0" w:rsidRPr="00BF3236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Incremento en el conocimiento sobre el consumo de especies nativas por su alto valor nutricional.</w:t>
            </w:r>
          </w:p>
        </w:tc>
        <w:tc>
          <w:tcPr>
            <w:tcW w:w="2415" w:type="dxa"/>
            <w:vAlign w:val="center"/>
          </w:tcPr>
          <w:p w14:paraId="61429AB6" w14:textId="1EE2EB92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2 eventos de capacitación sobre la importancia de las especies nativas</w:t>
            </w:r>
            <w:r>
              <w:rPr>
                <w:rFonts w:ascii="Verdana" w:eastAsia="Verdana" w:hAnsi="Verdana" w:cs="Verdana"/>
              </w:rPr>
              <w:t>.</w:t>
            </w:r>
          </w:p>
        </w:tc>
        <w:tc>
          <w:tcPr>
            <w:tcW w:w="2265" w:type="dxa"/>
            <w:vAlign w:val="center"/>
          </w:tcPr>
          <w:p w14:paraId="53362AAF" w14:textId="6CCBD494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Número de eventos ejecutados versus eventos programados en el plan.</w:t>
            </w:r>
          </w:p>
        </w:tc>
        <w:tc>
          <w:tcPr>
            <w:tcW w:w="2640" w:type="dxa"/>
          </w:tcPr>
          <w:p w14:paraId="60104AFF" w14:textId="342E6918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0E49E5">
              <w:rPr>
                <w:rFonts w:ascii="Verdana" w:eastAsia="Verdana" w:hAnsi="Verdana" w:cs="Verdana"/>
              </w:rPr>
              <w:t>Lista de asistencia</w:t>
            </w:r>
            <w:r>
              <w:rPr>
                <w:rFonts w:ascii="Verdana" w:eastAsia="Verdana" w:hAnsi="Verdana" w:cs="Verdana"/>
              </w:rPr>
              <w:t>,</w:t>
            </w:r>
            <w:r w:rsidRPr="000E49E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presentación de informe y fotografías.</w:t>
            </w:r>
          </w:p>
        </w:tc>
      </w:tr>
      <w:tr w:rsidR="005D3AF0" w:rsidRPr="00BF3236" w14:paraId="5D37CA88" w14:textId="77777777" w:rsidTr="00CF3116">
        <w:trPr>
          <w:trHeight w:val="1570"/>
        </w:trPr>
        <w:tc>
          <w:tcPr>
            <w:tcW w:w="2685" w:type="dxa"/>
            <w:vAlign w:val="center"/>
          </w:tcPr>
          <w:p w14:paraId="3D91604C" w14:textId="45E7CD27" w:rsidR="005D3AF0" w:rsidRPr="000E49E5" w:rsidRDefault="005D3AF0" w:rsidP="00CF3116">
            <w:pPr>
              <w:spacing w:after="0" w:line="240" w:lineRule="auto"/>
              <w:jc w:val="center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Agricultores inician a reducir el uso de agroquímicos en el manejo de plantas nativas, para incrementar el uso de bioinsumos.</w:t>
            </w:r>
          </w:p>
        </w:tc>
        <w:tc>
          <w:tcPr>
            <w:tcW w:w="2415" w:type="dxa"/>
            <w:vAlign w:val="center"/>
          </w:tcPr>
          <w:p w14:paraId="0D282AA4" w14:textId="5C8CC15D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15 agricultores capacitados en elaboración de abonos orgánicos</w:t>
            </w:r>
            <w:r>
              <w:rPr>
                <w:rFonts w:ascii="Verdana" w:eastAsia="Verdana" w:hAnsi="Verdana" w:cs="Verdana"/>
              </w:rPr>
              <w:t xml:space="preserve"> y bioinsumos.</w:t>
            </w:r>
          </w:p>
        </w:tc>
        <w:tc>
          <w:tcPr>
            <w:tcW w:w="2265" w:type="dxa"/>
            <w:vAlign w:val="center"/>
          </w:tcPr>
          <w:p w14:paraId="58F87FB0" w14:textId="61B42E77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Porcentaje de agricultores que establecen bio</w:t>
            </w:r>
            <w:r w:rsidR="00CF3116">
              <w:rPr>
                <w:rFonts w:ascii="Verdana" w:eastAsia="Verdana" w:hAnsi="Verdana" w:cs="Verdana"/>
              </w:rPr>
              <w:t>fá</w:t>
            </w:r>
            <w:r w:rsidRPr="00BF3236">
              <w:rPr>
                <w:rFonts w:ascii="Verdana" w:eastAsia="Verdana" w:hAnsi="Verdana" w:cs="Verdana"/>
              </w:rPr>
              <w:t>bricas con el propósito de reducir la compra de fertilizantes químicos en las comunidades. </w:t>
            </w:r>
          </w:p>
        </w:tc>
        <w:tc>
          <w:tcPr>
            <w:tcW w:w="2640" w:type="dxa"/>
          </w:tcPr>
          <w:p w14:paraId="50475FEC" w14:textId="735DFBA7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0E49E5">
              <w:rPr>
                <w:rFonts w:ascii="Verdana" w:eastAsia="Verdana" w:hAnsi="Verdana" w:cs="Verdana"/>
              </w:rPr>
              <w:t>Lista de asistencia</w:t>
            </w:r>
            <w:r>
              <w:rPr>
                <w:rFonts w:ascii="Verdana" w:eastAsia="Verdana" w:hAnsi="Verdana" w:cs="Verdana"/>
              </w:rPr>
              <w:t>,</w:t>
            </w:r>
            <w:r w:rsidRPr="000E49E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presentación de informe y fotografías.</w:t>
            </w:r>
          </w:p>
        </w:tc>
      </w:tr>
      <w:tr w:rsidR="005D3AF0" w:rsidRPr="00BF3236" w14:paraId="76FA2E09" w14:textId="77777777" w:rsidTr="00E11F73">
        <w:trPr>
          <w:trHeight w:val="1570"/>
        </w:trPr>
        <w:tc>
          <w:tcPr>
            <w:tcW w:w="2685" w:type="dxa"/>
          </w:tcPr>
          <w:p w14:paraId="4061AF87" w14:textId="2D6EAFD2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Agricultores con habilidades y conocimientos en preparación de sustratos, nutrición y manejo integrado de plagas, promoviendo agricultura sostenible.</w:t>
            </w:r>
          </w:p>
        </w:tc>
        <w:tc>
          <w:tcPr>
            <w:tcW w:w="2415" w:type="dxa"/>
            <w:vAlign w:val="center"/>
          </w:tcPr>
          <w:p w14:paraId="7E97AC00" w14:textId="7A4408C1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15 agricultores con fortalecimiento de capacidades en el manejo integrado de cultivos</w:t>
            </w:r>
          </w:p>
        </w:tc>
        <w:tc>
          <w:tcPr>
            <w:tcW w:w="2265" w:type="dxa"/>
            <w:vAlign w:val="center"/>
          </w:tcPr>
          <w:p w14:paraId="1BAE73AA" w14:textId="29FB3196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Porcentaje de agricultores que aplican técnicas de manejo integrado de cultivos. </w:t>
            </w:r>
          </w:p>
        </w:tc>
        <w:tc>
          <w:tcPr>
            <w:tcW w:w="2640" w:type="dxa"/>
          </w:tcPr>
          <w:p w14:paraId="0E97F762" w14:textId="3B6549A3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0E49E5">
              <w:rPr>
                <w:rFonts w:ascii="Verdana" w:eastAsia="Verdana" w:hAnsi="Verdana" w:cs="Verdana"/>
              </w:rPr>
              <w:t>Lista de asistencia</w:t>
            </w:r>
            <w:r>
              <w:rPr>
                <w:rFonts w:ascii="Verdana" w:eastAsia="Verdana" w:hAnsi="Verdana" w:cs="Verdana"/>
              </w:rPr>
              <w:t>,</w:t>
            </w:r>
            <w:r w:rsidRPr="000E49E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presentación de informe y fotografías.</w:t>
            </w:r>
          </w:p>
        </w:tc>
      </w:tr>
      <w:tr w:rsidR="005D3AF0" w:rsidRPr="00BF3236" w14:paraId="6543C28E" w14:textId="77777777" w:rsidTr="0040054B">
        <w:trPr>
          <w:trHeight w:val="1570"/>
        </w:trPr>
        <w:tc>
          <w:tcPr>
            <w:tcW w:w="2685" w:type="dxa"/>
            <w:vAlign w:val="center"/>
          </w:tcPr>
          <w:p w14:paraId="76C4FB63" w14:textId="26EE9CEF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Almacenamiento de semillas de especies nativas, aplicando técnicas de selección, clasificación, limpieza y almacenamiento en contenedores adecuados.</w:t>
            </w:r>
          </w:p>
        </w:tc>
        <w:tc>
          <w:tcPr>
            <w:tcW w:w="2415" w:type="dxa"/>
            <w:vAlign w:val="center"/>
          </w:tcPr>
          <w:p w14:paraId="7DED095C" w14:textId="53388D91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15 agricultores capacitados en la implementación de bancos de semillas nativas</w:t>
            </w:r>
          </w:p>
        </w:tc>
        <w:tc>
          <w:tcPr>
            <w:tcW w:w="2265" w:type="dxa"/>
            <w:vAlign w:val="center"/>
          </w:tcPr>
          <w:p w14:paraId="098D0D21" w14:textId="00453023" w:rsidR="005D3AF0" w:rsidRPr="000E49E5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BF3236">
              <w:rPr>
                <w:rFonts w:ascii="Verdana" w:eastAsia="Verdana" w:hAnsi="Verdana" w:cs="Verdana"/>
              </w:rPr>
              <w:t>Porcentaje de agricultores que implementan bancos de semillas nativas.</w:t>
            </w:r>
          </w:p>
        </w:tc>
        <w:tc>
          <w:tcPr>
            <w:tcW w:w="2640" w:type="dxa"/>
          </w:tcPr>
          <w:p w14:paraId="033D6476" w14:textId="12F3C5E2" w:rsidR="005D3AF0" w:rsidRPr="00BF3236" w:rsidRDefault="005D3AF0" w:rsidP="005D3AF0">
            <w:pPr>
              <w:spacing w:after="0" w:line="240" w:lineRule="auto"/>
              <w:jc w:val="both"/>
              <w:rPr>
                <w:rFonts w:ascii="Verdana" w:eastAsia="Verdana" w:hAnsi="Verdana" w:cs="Verdana"/>
              </w:rPr>
            </w:pPr>
            <w:r w:rsidRPr="000E49E5">
              <w:rPr>
                <w:rFonts w:ascii="Verdana" w:eastAsia="Verdana" w:hAnsi="Verdana" w:cs="Verdana"/>
              </w:rPr>
              <w:t>Lista de asistencia</w:t>
            </w:r>
            <w:r>
              <w:rPr>
                <w:rFonts w:ascii="Verdana" w:eastAsia="Verdana" w:hAnsi="Verdana" w:cs="Verdana"/>
              </w:rPr>
              <w:t>,</w:t>
            </w:r>
            <w:r w:rsidRPr="000E49E5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presentación de informe y fotografías.</w:t>
            </w:r>
          </w:p>
        </w:tc>
      </w:tr>
    </w:tbl>
    <w:p w14:paraId="738BAA8F" w14:textId="77777777" w:rsidR="00A87EA7" w:rsidRPr="00BF3236" w:rsidRDefault="00A87EA7" w:rsidP="00BF3236">
      <w:pPr>
        <w:spacing w:after="0" w:line="240" w:lineRule="auto"/>
        <w:jc w:val="both"/>
        <w:rPr>
          <w:rFonts w:ascii="Verdana" w:eastAsia="Verdana" w:hAnsi="Verdana" w:cs="Verdana"/>
        </w:rPr>
      </w:pPr>
    </w:p>
    <w:tbl>
      <w:tblPr>
        <w:tblStyle w:val="a2"/>
        <w:tblW w:w="984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40"/>
      </w:tblGrid>
      <w:tr w:rsidR="00A87EA7" w:rsidRPr="000E49E5" w14:paraId="38D691FE" w14:textId="77777777">
        <w:tc>
          <w:tcPr>
            <w:tcW w:w="9840" w:type="dxa"/>
          </w:tcPr>
          <w:p w14:paraId="3E8614BE" w14:textId="77777777" w:rsidR="00A87EA7" w:rsidRPr="000E49E5" w:rsidRDefault="00677979">
            <w:pPr>
              <w:numPr>
                <w:ilvl w:val="0"/>
                <w:numId w:val="1"/>
              </w:numPr>
              <w:spacing w:after="0"/>
              <w:jc w:val="both"/>
              <w:rPr>
                <w:rFonts w:ascii="Verdana" w:eastAsia="Verdana" w:hAnsi="Verdana" w:cs="Verdana"/>
                <w:b/>
                <w:bCs/>
                <w:color w:val="000000"/>
              </w:rPr>
            </w:pPr>
            <w:r w:rsidRPr="000E49E5">
              <w:rPr>
                <w:rFonts w:ascii="Verdana" w:eastAsia="Verdana" w:hAnsi="Verdana" w:cs="Verdana"/>
                <w:b/>
                <w:bCs/>
              </w:rPr>
              <w:lastRenderedPageBreak/>
              <w:t>Presupuesto</w:t>
            </w:r>
          </w:p>
        </w:tc>
      </w:tr>
      <w:tr w:rsidR="00A87EA7" w:rsidRPr="000E49E5" w14:paraId="20EC1761" w14:textId="77777777">
        <w:tc>
          <w:tcPr>
            <w:tcW w:w="9840" w:type="dxa"/>
          </w:tcPr>
          <w:p w14:paraId="5A82ECC0" w14:textId="77777777" w:rsidR="00CF3116" w:rsidRDefault="00CF3116" w:rsidP="00CF3116">
            <w:pPr>
              <w:spacing w:after="0" w:line="240" w:lineRule="auto"/>
              <w:jc w:val="both"/>
              <w:rPr>
                <w:rFonts w:ascii="Verdana" w:eastAsia="Verdana" w:hAnsi="Verdana" w:cs="Verdana"/>
                <w:iCs/>
              </w:rPr>
            </w:pPr>
          </w:p>
          <w:p w14:paraId="3674AEEF" w14:textId="6BC1774F" w:rsidR="00CF3116" w:rsidRDefault="00CF3116" w:rsidP="00CF3116">
            <w:pPr>
              <w:spacing w:after="0" w:line="240" w:lineRule="auto"/>
              <w:jc w:val="both"/>
              <w:rPr>
                <w:rFonts w:ascii="Verdana" w:eastAsia="Verdana" w:hAnsi="Verdana" w:cs="Verdana"/>
                <w:iCs/>
              </w:rPr>
            </w:pPr>
            <w:r w:rsidRPr="009A16B2">
              <w:rPr>
                <w:rFonts w:ascii="Verdana" w:eastAsia="Verdana" w:hAnsi="Verdana" w:cs="Verdana"/>
                <w:iCs/>
              </w:rPr>
              <w:t>Se planifica la entrega de un paquete tecnológico compuesto por semilla de hortalizas nativas, una bomba de fumigar y un equipo de protección personal para aplicación de agroquímicos, el cual asciende a un monto de Q.42,225.00</w:t>
            </w:r>
            <w:r>
              <w:rPr>
                <w:rFonts w:ascii="Verdana" w:eastAsia="Verdana" w:hAnsi="Verdana" w:cs="Verdana"/>
                <w:iCs/>
              </w:rPr>
              <w:t>, para lo cual se propone la estructura presupuestaria siguiente:</w:t>
            </w:r>
          </w:p>
          <w:p w14:paraId="780B11AC" w14:textId="77777777" w:rsidR="00CF3116" w:rsidRPr="009A16B2" w:rsidRDefault="00CF3116" w:rsidP="00CF3116">
            <w:pPr>
              <w:spacing w:after="0" w:line="240" w:lineRule="auto"/>
              <w:jc w:val="both"/>
              <w:rPr>
                <w:rFonts w:ascii="Verdana" w:eastAsia="Verdana" w:hAnsi="Verdana" w:cs="Verdana"/>
                <w:iCs/>
              </w:rPr>
            </w:pPr>
          </w:p>
          <w:tbl>
            <w:tblPr>
              <w:tblW w:w="231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97"/>
              <w:gridCol w:w="160"/>
              <w:gridCol w:w="160"/>
              <w:gridCol w:w="1705"/>
              <w:gridCol w:w="1706"/>
              <w:gridCol w:w="1290"/>
              <w:gridCol w:w="1983"/>
              <w:gridCol w:w="4342"/>
              <w:gridCol w:w="1290"/>
              <w:gridCol w:w="1627"/>
            </w:tblGrid>
            <w:tr w:rsidR="00CA2201" w:rsidRPr="00CA2201" w14:paraId="515B5B50" w14:textId="77777777" w:rsidTr="00CF3116">
              <w:trPr>
                <w:trHeight w:val="288"/>
              </w:trPr>
              <w:tc>
                <w:tcPr>
                  <w:tcW w:w="921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412DEE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lang w:eastAsia="es-GT"/>
                    </w:rPr>
                  </w:pPr>
                  <w:r w:rsidRPr="00CA2201">
                    <w:rPr>
                      <w:rFonts w:eastAsia="Times New Roman"/>
                      <w:b/>
                      <w:bCs/>
                      <w:lang w:eastAsia="es-GT"/>
                    </w:rPr>
                    <w:t xml:space="preserve">PROGRAMA 13: </w:t>
                  </w:r>
                  <w:r w:rsidRPr="00CA2201">
                    <w:rPr>
                      <w:rFonts w:eastAsia="Times New Roman"/>
                      <w:lang w:eastAsia="es-GT"/>
                    </w:rPr>
                    <w:t xml:space="preserve">APOYO A LA PRODUCCIÓN AGRÍCOLA, PECUARIA E HIDROBIOLÓGICA 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8BD1FC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lang w:eastAsia="es-GT"/>
                    </w:rPr>
                  </w:pP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C03982D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F1B1EA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9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43475B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4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1556BC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AD3A9E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AEB4D0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CA2201" w:rsidRPr="00CA2201" w14:paraId="0C41E9C7" w14:textId="77777777" w:rsidTr="00CF3116">
              <w:trPr>
                <w:trHeight w:val="288"/>
              </w:trPr>
              <w:tc>
                <w:tcPr>
                  <w:tcW w:w="8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CAFE67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lang w:eastAsia="es-GT"/>
                    </w:rPr>
                  </w:pPr>
                  <w:r w:rsidRPr="00CA2201">
                    <w:rPr>
                      <w:rFonts w:eastAsia="Times New Roman"/>
                      <w:b/>
                      <w:bCs/>
                      <w:lang w:eastAsia="es-GT"/>
                    </w:rPr>
                    <w:t xml:space="preserve">SUBPROGRAMA 01:  </w:t>
                  </w:r>
                  <w:r w:rsidRPr="00CA2201">
                    <w:rPr>
                      <w:rFonts w:eastAsia="Times New Roman"/>
                      <w:lang w:eastAsia="es-GT"/>
                    </w:rPr>
                    <w:t>APOYO A LA PRODUCCION AGRICOLA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8E964C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lang w:eastAsia="es-GT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28DC7E" w14:textId="77777777" w:rsidR="00CA2201" w:rsidRPr="00CA2201" w:rsidRDefault="00CA2201" w:rsidP="00CA220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9FA36A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4D0AF2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A9E66A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9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F95E21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4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9CE7DC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77D4E3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2EECDE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CA2201" w:rsidRPr="00CA2201" w14:paraId="05A3127F" w14:textId="77777777" w:rsidTr="00CF3116">
              <w:trPr>
                <w:trHeight w:val="288"/>
              </w:trPr>
              <w:tc>
                <w:tcPr>
                  <w:tcW w:w="921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B224C6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lang w:eastAsia="es-GT"/>
                    </w:rPr>
                  </w:pPr>
                  <w:r w:rsidRPr="00CA2201">
                    <w:rPr>
                      <w:rFonts w:eastAsia="Times New Roman"/>
                      <w:b/>
                      <w:bCs/>
                      <w:lang w:eastAsia="es-GT"/>
                    </w:rPr>
                    <w:t xml:space="preserve">ACTIVIDAD 002: </w:t>
                  </w:r>
                  <w:r w:rsidRPr="00CA2201">
                    <w:rPr>
                      <w:rFonts w:eastAsia="Times New Roman"/>
                      <w:lang w:eastAsia="es-GT"/>
                    </w:rPr>
                    <w:t xml:space="preserve"> SERVICIOS PARA LA PRODUCCION AGRICOLA SOSTENIBLE Y TECNIFICADA</w:t>
                  </w:r>
                </w:p>
              </w:tc>
              <w:tc>
                <w:tcPr>
                  <w:tcW w:w="1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39A395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lang w:eastAsia="es-GT"/>
                    </w:rPr>
                  </w:pP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457B4D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97E93A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9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DB2F04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4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A750DE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D63921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A70B9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CA2201" w:rsidRPr="00CA2201" w14:paraId="6B3C0FA4" w14:textId="77777777" w:rsidTr="00CA2201">
              <w:trPr>
                <w:trHeight w:val="300"/>
              </w:trPr>
              <w:tc>
                <w:tcPr>
                  <w:tcW w:w="2316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C0948D6" w14:textId="32AC8125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lang w:eastAsia="es-GT"/>
                    </w:rPr>
                  </w:pPr>
                  <w:r w:rsidRPr="00CA2201">
                    <w:rPr>
                      <w:rFonts w:eastAsia="Times New Roman"/>
                      <w:b/>
                      <w:bCs/>
                      <w:lang w:eastAsia="es-GT"/>
                    </w:rPr>
                    <w:t>RESULTADO:</w:t>
                  </w:r>
                  <w:r w:rsidRPr="00CA2201">
                    <w:rPr>
                      <w:rFonts w:eastAsia="Times New Roman"/>
                      <w:lang w:eastAsia="es-GT"/>
                    </w:rPr>
                    <w:t xml:space="preserve"> Para el 2026 se ha incrementado en un 10% el valor bruto de la producción -VBP- de los sectores </w:t>
                  </w:r>
                  <w:proofErr w:type="spellStart"/>
                  <w:r w:rsidRPr="00CA2201">
                    <w:rPr>
                      <w:rFonts w:eastAsia="Times New Roman"/>
                      <w:lang w:eastAsia="es-GT"/>
                    </w:rPr>
                    <w:t>agricolas</w:t>
                  </w:r>
                  <w:proofErr w:type="spellEnd"/>
                  <w:r w:rsidRPr="00CA2201">
                    <w:rPr>
                      <w:rFonts w:eastAsia="Times New Roman"/>
                      <w:lang w:eastAsia="es-GT"/>
                    </w:rPr>
                    <w:t xml:space="preserve">, pecuario e </w:t>
                  </w:r>
                  <w:proofErr w:type="spellStart"/>
                  <w:r w:rsidRPr="00CA2201">
                    <w:rPr>
                      <w:rFonts w:eastAsia="Times New Roman"/>
                      <w:lang w:eastAsia="es-GT"/>
                    </w:rPr>
                    <w:t>hidrobiologicos</w:t>
                  </w:r>
                  <w:proofErr w:type="spellEnd"/>
                  <w:r w:rsidRPr="00CA2201">
                    <w:rPr>
                      <w:rFonts w:eastAsia="Times New Roman"/>
                      <w:lang w:eastAsia="es-GT"/>
                    </w:rPr>
                    <w:t xml:space="preserve"> (de 0.0% en 2020 al 10.0% en 2026)</w:t>
                  </w:r>
                </w:p>
              </w:tc>
            </w:tr>
            <w:tr w:rsidR="00CA2201" w:rsidRPr="00CA2201" w14:paraId="2013B2C7" w14:textId="77777777" w:rsidTr="00CF3116">
              <w:trPr>
                <w:trHeight w:val="288"/>
              </w:trPr>
              <w:tc>
                <w:tcPr>
                  <w:tcW w:w="15901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30F59E" w14:textId="4440CB15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lang w:eastAsia="es-GT"/>
                    </w:rPr>
                  </w:pPr>
                  <w:r w:rsidRPr="00CA2201">
                    <w:rPr>
                      <w:rFonts w:eastAsia="Times New Roman"/>
                      <w:b/>
                      <w:bCs/>
                      <w:lang w:eastAsia="es-GT"/>
                    </w:rPr>
                    <w:t>PRODUCTO 008-018</w:t>
                  </w:r>
                  <w:r w:rsidRPr="00CA2201">
                    <w:rPr>
                      <w:rFonts w:eastAsia="Times New Roman"/>
                      <w:lang w:eastAsia="es-GT"/>
                    </w:rPr>
                    <w:t xml:space="preserve">, Productores (as) beneficiados con capacitación, asistencia técnica e insumos para mejorar la productividad </w:t>
                  </w:r>
                  <w:proofErr w:type="spellStart"/>
                  <w:r w:rsidRPr="00CA2201">
                    <w:rPr>
                      <w:rFonts w:eastAsia="Times New Roman"/>
                      <w:lang w:eastAsia="es-GT"/>
                    </w:rPr>
                    <w:t>agricola</w:t>
                  </w:r>
                  <w:proofErr w:type="spellEnd"/>
                  <w:r w:rsidRPr="00CA2201">
                    <w:rPr>
                      <w:rFonts w:eastAsia="Times New Roman"/>
                      <w:lang w:eastAsia="es-GT"/>
                    </w:rPr>
                    <w:t xml:space="preserve"> sostenible y tecnificada</w:t>
                  </w:r>
                </w:p>
              </w:tc>
              <w:tc>
                <w:tcPr>
                  <w:tcW w:w="4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4BB618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lang w:eastAsia="es-GT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958EC2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9292B9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CA2201" w:rsidRPr="00CA2201" w14:paraId="53E4AB96" w14:textId="77777777" w:rsidTr="00CA2201">
              <w:trPr>
                <w:trHeight w:val="288"/>
              </w:trPr>
              <w:tc>
                <w:tcPr>
                  <w:tcW w:w="23160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EBE4187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lang w:eastAsia="es-GT"/>
                    </w:rPr>
                  </w:pPr>
                  <w:r w:rsidRPr="00CA2201">
                    <w:rPr>
                      <w:rFonts w:eastAsia="Times New Roman"/>
                      <w:b/>
                      <w:bCs/>
                      <w:lang w:eastAsia="es-GT"/>
                    </w:rPr>
                    <w:t xml:space="preserve">SUBPRODUCTO 008-018-0003: </w:t>
                  </w:r>
                  <w:r w:rsidRPr="00CA2201">
                    <w:rPr>
                      <w:rFonts w:eastAsia="Times New Roman"/>
                      <w:lang w:eastAsia="es-GT"/>
                    </w:rPr>
                    <w:t>Organizaciones de productores (as) beneficiados con capacitación, asistencia técnica e insumos, para mejorar su producción agrícola y agroindustrial</w:t>
                  </w:r>
                </w:p>
              </w:tc>
            </w:tr>
            <w:tr w:rsidR="00CA2201" w:rsidRPr="00CA2201" w14:paraId="0492AE9E" w14:textId="77777777" w:rsidTr="00CF3116">
              <w:trPr>
                <w:trHeight w:val="288"/>
              </w:trPr>
              <w:tc>
                <w:tcPr>
                  <w:tcW w:w="88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9787A4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lang w:eastAsia="es-GT"/>
                    </w:rPr>
                  </w:pPr>
                  <w:r w:rsidRPr="00CA2201">
                    <w:rPr>
                      <w:rFonts w:eastAsia="Times New Roman"/>
                      <w:b/>
                      <w:bCs/>
                      <w:lang w:eastAsia="es-GT"/>
                    </w:rPr>
                    <w:t>FUENTE 11:</w:t>
                  </w:r>
                  <w:r w:rsidRPr="00CA2201">
                    <w:rPr>
                      <w:rFonts w:eastAsia="Times New Roman"/>
                      <w:lang w:eastAsia="es-GT"/>
                    </w:rPr>
                    <w:t xml:space="preserve"> Ingresos corrientes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3B5280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lang w:eastAsia="es-GT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D8F3FB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14CB36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C4A718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4AFA57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9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72C568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4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0C038A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F0C065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18E73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  <w:tr w:rsidR="00CA2201" w:rsidRPr="00CA2201" w14:paraId="7ACA3F9F" w14:textId="77777777" w:rsidTr="00CF3116">
              <w:trPr>
                <w:trHeight w:val="288"/>
              </w:trPr>
              <w:tc>
                <w:tcPr>
                  <w:tcW w:w="905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4198E7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lang w:eastAsia="es-GT"/>
                    </w:rPr>
                  </w:pPr>
                  <w:r w:rsidRPr="00CA2201">
                    <w:rPr>
                      <w:rFonts w:eastAsia="Times New Roman"/>
                      <w:b/>
                      <w:bCs/>
                      <w:lang w:eastAsia="es-GT"/>
                    </w:rPr>
                    <w:t xml:space="preserve">CENTRO DE COSTO 3726/17477: </w:t>
                  </w:r>
                  <w:r w:rsidRPr="00CA2201">
                    <w:rPr>
                      <w:rFonts w:eastAsia="Times New Roman"/>
                      <w:lang w:eastAsia="es-GT"/>
                    </w:rPr>
                    <w:t>Dirección de Desarrollo Agrícola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937D8F" w14:textId="77777777" w:rsidR="00CA2201" w:rsidRPr="00CA2201" w:rsidRDefault="00CA2201" w:rsidP="00CA2201">
                  <w:pPr>
                    <w:spacing w:after="0" w:line="240" w:lineRule="auto"/>
                    <w:rPr>
                      <w:rFonts w:eastAsia="Times New Roman"/>
                      <w:b/>
                      <w:bCs/>
                      <w:lang w:eastAsia="es-GT"/>
                    </w:rPr>
                  </w:pPr>
                </w:p>
              </w:tc>
              <w:tc>
                <w:tcPr>
                  <w:tcW w:w="1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448DCC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00A372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8B5289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9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EA3102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43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66C808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2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14BE7D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  <w:tc>
                <w:tcPr>
                  <w:tcW w:w="16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DC843F" w14:textId="77777777" w:rsidR="00CA2201" w:rsidRPr="00CA2201" w:rsidRDefault="00CA2201" w:rsidP="00CA22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GT"/>
                    </w:rPr>
                  </w:pPr>
                </w:p>
              </w:tc>
            </w:tr>
          </w:tbl>
          <w:p w14:paraId="760178BC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</w:rPr>
            </w:pPr>
          </w:p>
          <w:p w14:paraId="580EEED5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</w:rPr>
            </w:pPr>
          </w:p>
          <w:p w14:paraId="4FED4987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</w:rPr>
            </w:pPr>
          </w:p>
          <w:p w14:paraId="5D2AAC50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</w:rPr>
            </w:pPr>
          </w:p>
          <w:p w14:paraId="492164F6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</w:rPr>
            </w:pPr>
          </w:p>
          <w:p w14:paraId="212AFA6D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</w:rPr>
            </w:pPr>
          </w:p>
          <w:p w14:paraId="08D5DEE6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</w:rPr>
            </w:pPr>
          </w:p>
          <w:p w14:paraId="0FD4D2FB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</w:rPr>
            </w:pPr>
          </w:p>
          <w:p w14:paraId="72AEAE36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</w:rPr>
            </w:pPr>
          </w:p>
          <w:p w14:paraId="164645AF" w14:textId="77777777" w:rsidR="00A87EA7" w:rsidRPr="000E49E5" w:rsidRDefault="00A87EA7">
            <w:pPr>
              <w:spacing w:after="0" w:line="240" w:lineRule="auto"/>
              <w:jc w:val="both"/>
              <w:rPr>
                <w:rFonts w:ascii="Verdana" w:eastAsia="Verdana" w:hAnsi="Verdana" w:cs="Verdana"/>
                <w:i/>
                <w:iCs/>
                <w:color w:val="808080"/>
              </w:rPr>
            </w:pPr>
          </w:p>
        </w:tc>
      </w:tr>
    </w:tbl>
    <w:p w14:paraId="1C499EAF" w14:textId="77777777" w:rsidR="00A87EA7" w:rsidRPr="000E49E5" w:rsidRDefault="00A87EA7">
      <w:pPr>
        <w:jc w:val="both"/>
        <w:rPr>
          <w:rFonts w:ascii="Verdana" w:eastAsia="Verdana" w:hAnsi="Verdana" w:cs="Verdana"/>
          <w:b/>
          <w:bCs/>
        </w:rPr>
      </w:pPr>
    </w:p>
    <w:p w14:paraId="34B24D08" w14:textId="77777777" w:rsidR="00A87EA7" w:rsidRPr="000E49E5" w:rsidRDefault="00A87EA7">
      <w:pPr>
        <w:jc w:val="both"/>
        <w:rPr>
          <w:rFonts w:ascii="Verdana" w:eastAsia="Verdana" w:hAnsi="Verdana" w:cs="Verdana"/>
          <w:b/>
          <w:bCs/>
        </w:rPr>
      </w:pPr>
    </w:p>
    <w:p w14:paraId="3742096B" w14:textId="77777777" w:rsidR="00A87EA7" w:rsidRPr="000E49E5" w:rsidRDefault="00A87EA7">
      <w:pPr>
        <w:jc w:val="both"/>
        <w:rPr>
          <w:rFonts w:ascii="Verdana" w:eastAsia="Verdana" w:hAnsi="Verdana" w:cs="Verdana"/>
          <w:b/>
          <w:bCs/>
        </w:rPr>
      </w:pPr>
    </w:p>
    <w:p w14:paraId="7B701BB8" w14:textId="77777777" w:rsidR="00A87EA7" w:rsidRPr="000E49E5" w:rsidRDefault="00677979">
      <w:pPr>
        <w:jc w:val="both"/>
        <w:rPr>
          <w:rFonts w:ascii="Verdana" w:eastAsia="Verdana" w:hAnsi="Verdana" w:cs="Verdana"/>
          <w:i/>
          <w:iCs/>
          <w:color w:val="808080"/>
        </w:rPr>
      </w:pPr>
      <w:r w:rsidRPr="000E49E5">
        <w:rPr>
          <w:rFonts w:ascii="Verdana" w:eastAsia="Verdana" w:hAnsi="Verdana" w:cs="Verdana"/>
          <w:b/>
          <w:bCs/>
        </w:rPr>
        <w:t>Seguimiento:</w:t>
      </w:r>
    </w:p>
    <w:p w14:paraId="16E4577C" w14:textId="07C5F713" w:rsidR="00A87EA7" w:rsidRPr="00CF3116" w:rsidRDefault="00CF3116">
      <w:pPr>
        <w:jc w:val="both"/>
        <w:rPr>
          <w:rFonts w:ascii="Verdana" w:eastAsia="Verdana" w:hAnsi="Verdana" w:cs="Verdana"/>
        </w:rPr>
      </w:pPr>
      <w:r w:rsidRPr="00CF3116">
        <w:rPr>
          <w:rFonts w:ascii="Verdana" w:eastAsia="Verdana" w:hAnsi="Verdana" w:cs="Verdana"/>
        </w:rPr>
        <w:t>Se publicarán informes cuatrimestrales de avances en el sitio institucional del Ministerio de Agricultura, Ganadería y Alimentación</w:t>
      </w:r>
      <w:r w:rsidR="00677979" w:rsidRPr="00CF3116">
        <w:rPr>
          <w:rFonts w:ascii="Verdana" w:eastAsia="Verdana" w:hAnsi="Verdana" w:cs="Verdana"/>
        </w:rPr>
        <w:t>, dentro de los primeros diez (10) días calendario posteriores al mes reportado, utilizando el formato proporcionado por el MINFIN y la SEGEPLAN.</w:t>
      </w:r>
    </w:p>
    <w:p w14:paraId="50FCEA6A" w14:textId="77777777" w:rsidR="00A87EA7" w:rsidRPr="000E49E5" w:rsidRDefault="00677979">
      <w:pPr>
        <w:jc w:val="both"/>
        <w:rPr>
          <w:rFonts w:ascii="Verdana" w:eastAsia="Verdana" w:hAnsi="Verdana" w:cs="Verdana"/>
          <w:i/>
          <w:iCs/>
          <w:color w:val="808080"/>
        </w:rPr>
      </w:pPr>
      <w:r w:rsidRPr="000E49E5">
        <w:rPr>
          <w:rFonts w:ascii="Verdana" w:eastAsia="Verdana" w:hAnsi="Verdana" w:cs="Verdana"/>
          <w:b/>
          <w:bCs/>
        </w:rPr>
        <w:t>Cronograma:</w:t>
      </w:r>
    </w:p>
    <w:p w14:paraId="07BAAF60" w14:textId="77777777" w:rsidR="00CF3116" w:rsidRPr="00515614" w:rsidRDefault="00CF3116">
      <w:pPr>
        <w:spacing w:after="0" w:line="240" w:lineRule="auto"/>
        <w:jc w:val="both"/>
        <w:rPr>
          <w:rFonts w:ascii="Verdana" w:eastAsia="Verdana" w:hAnsi="Verdana" w:cs="Verdana"/>
        </w:rPr>
        <w:sectPr w:rsidR="00CF3116" w:rsidRPr="00515614" w:rsidSect="00CF3116">
          <w:headerReference w:type="default" r:id="rId9"/>
          <w:pgSz w:w="12240" w:h="15840"/>
          <w:pgMar w:top="1843" w:right="1701" w:bottom="1417" w:left="1701" w:header="708" w:footer="708" w:gutter="0"/>
          <w:pgNumType w:start="1"/>
          <w:cols w:space="720"/>
        </w:sectPr>
      </w:pPr>
      <w:r w:rsidRPr="00515614">
        <w:rPr>
          <w:rFonts w:ascii="Verdana" w:eastAsia="Verdana" w:hAnsi="Verdana" w:cs="Verdana"/>
        </w:rPr>
        <w:t>A continuación, se detalla el cronograma de actividades</w:t>
      </w:r>
      <w:r w:rsidR="00677979" w:rsidRPr="00515614">
        <w:rPr>
          <w:rFonts w:ascii="Verdana" w:eastAsia="Verdana" w:hAnsi="Verdana" w:cs="Verdana"/>
        </w:rPr>
        <w:t>.</w:t>
      </w:r>
    </w:p>
    <w:p w14:paraId="11B9D175" w14:textId="2116EE24" w:rsidR="00CF3116" w:rsidRDefault="00CF3116">
      <w:pPr>
        <w:spacing w:after="0" w:line="240" w:lineRule="auto"/>
        <w:jc w:val="both"/>
        <w:rPr>
          <w:rFonts w:ascii="Verdana" w:eastAsia="Verdana" w:hAnsi="Verdana" w:cs="Verdana"/>
          <w:i/>
          <w:iCs/>
          <w:color w:val="808080"/>
        </w:rPr>
      </w:pPr>
    </w:p>
    <w:p w14:paraId="0DFE4711" w14:textId="22C34C54" w:rsidR="00A87EA7" w:rsidRPr="000E49E5" w:rsidRDefault="00A87EA7">
      <w:pPr>
        <w:spacing w:after="0" w:line="240" w:lineRule="auto"/>
        <w:jc w:val="both"/>
        <w:rPr>
          <w:rFonts w:ascii="Verdana" w:eastAsia="Verdana" w:hAnsi="Verdana" w:cs="Verdana"/>
          <w:i/>
          <w:iCs/>
          <w:color w:val="80808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"/>
        <w:gridCol w:w="2380"/>
        <w:gridCol w:w="2394"/>
        <w:gridCol w:w="1965"/>
        <w:gridCol w:w="1796"/>
        <w:gridCol w:w="2446"/>
        <w:gridCol w:w="1368"/>
        <w:gridCol w:w="1216"/>
        <w:gridCol w:w="1203"/>
        <w:gridCol w:w="574"/>
        <w:gridCol w:w="1017"/>
      </w:tblGrid>
      <w:tr w:rsidR="00667147" w:rsidRPr="00CF3116" w14:paraId="39512A9A" w14:textId="77777777" w:rsidTr="00667147">
        <w:trPr>
          <w:trHeight w:val="600"/>
          <w:tblHeader/>
        </w:trPr>
        <w:tc>
          <w:tcPr>
            <w:tcW w:w="157" w:type="pct"/>
            <w:shd w:val="clear" w:color="auto" w:fill="auto"/>
            <w:noWrap/>
            <w:vAlign w:val="bottom"/>
            <w:hideMark/>
          </w:tcPr>
          <w:p w14:paraId="3B4CCABA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No.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0C0A17BE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Propuesta/Proponente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14:paraId="7A3D8326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Logro</w:t>
            </w:r>
          </w:p>
        </w:tc>
        <w:tc>
          <w:tcPr>
            <w:tcW w:w="582" w:type="pct"/>
            <w:shd w:val="clear" w:color="auto" w:fill="auto"/>
            <w:noWrap/>
            <w:vAlign w:val="center"/>
            <w:hideMark/>
          </w:tcPr>
          <w:p w14:paraId="24DD52AD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Meta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59B972B7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Indicador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3A72B557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 xml:space="preserve">Dependencia responsable 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DA3A2CB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Unidad Ejecutora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69A93DEE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Fecha Inicio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1CB9BACA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Fecha Fin</w:t>
            </w:r>
          </w:p>
        </w:tc>
        <w:tc>
          <w:tcPr>
            <w:tcW w:w="170" w:type="pct"/>
            <w:shd w:val="clear" w:color="auto" w:fill="auto"/>
            <w:noWrap/>
            <w:vAlign w:val="center"/>
            <w:hideMark/>
          </w:tcPr>
          <w:p w14:paraId="1C3F9D5E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Peso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14:paraId="4F84EBA6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% Avance</w:t>
            </w:r>
          </w:p>
        </w:tc>
      </w:tr>
      <w:tr w:rsidR="00667147" w:rsidRPr="00CF3116" w14:paraId="1F67199A" w14:textId="77777777" w:rsidTr="00667147">
        <w:trPr>
          <w:trHeight w:val="1305"/>
        </w:trPr>
        <w:tc>
          <w:tcPr>
            <w:tcW w:w="157" w:type="pct"/>
            <w:shd w:val="clear" w:color="85C9D7" w:fill="85C9D7"/>
            <w:noWrap/>
            <w:vAlign w:val="center"/>
            <w:hideMark/>
          </w:tcPr>
          <w:p w14:paraId="79DC33FA" w14:textId="77777777" w:rsidR="00CF3116" w:rsidRPr="00CF3116" w:rsidRDefault="00CF3116" w:rsidP="00CF3116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13</w:t>
            </w:r>
          </w:p>
        </w:tc>
        <w:tc>
          <w:tcPr>
            <w:tcW w:w="705" w:type="pct"/>
            <w:shd w:val="clear" w:color="85C9D7" w:fill="85C9D7"/>
            <w:vAlign w:val="center"/>
            <w:hideMark/>
          </w:tcPr>
          <w:p w14:paraId="0FC2FC74" w14:textId="77777777" w:rsidR="00CF3116" w:rsidRPr="00CF3116" w:rsidRDefault="00CF3116" w:rsidP="00CF311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 xml:space="preserve">Proyecto para la implementación de un Santuario de Semillas Nativas en el pueblo Kaqchikel de San Juan Comalapa  </w:t>
            </w: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br/>
            </w:r>
            <w:r w:rsidRPr="00CF3116">
              <w:rPr>
                <w:rFonts w:eastAsia="Times New Roman"/>
                <w:i/>
                <w:iCs/>
                <w:color w:val="000000"/>
                <w:lang w:eastAsia="es-GT"/>
              </w:rPr>
              <w:t xml:space="preserve">Alcaldía Indígena de San Juan Comalapa, Chimaltenango                                                                                                     </w:t>
            </w:r>
            <w:r w:rsidRPr="00CF3116">
              <w:rPr>
                <w:rFonts w:eastAsia="Times New Roman"/>
                <w:b/>
                <w:bCs/>
                <w:i/>
                <w:iCs/>
                <w:color w:val="000000"/>
                <w:lang w:eastAsia="es-GT"/>
              </w:rPr>
              <w:t xml:space="preserve">Respuesta institucional: Aceptada parcialmente   </w:t>
            </w:r>
            <w:r w:rsidRPr="00CF3116">
              <w:rPr>
                <w:rFonts w:eastAsia="Times New Roman"/>
                <w:i/>
                <w:iCs/>
                <w:color w:val="000000"/>
                <w:lang w:eastAsia="es-GT"/>
              </w:rPr>
              <w:t xml:space="preserve">   </w:t>
            </w:r>
          </w:p>
        </w:tc>
        <w:tc>
          <w:tcPr>
            <w:tcW w:w="709" w:type="pct"/>
            <w:shd w:val="clear" w:color="85C9D7" w:fill="85C9D7"/>
            <w:vAlign w:val="center"/>
            <w:hideMark/>
          </w:tcPr>
          <w:p w14:paraId="465BA0B8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 </w:t>
            </w:r>
          </w:p>
        </w:tc>
        <w:tc>
          <w:tcPr>
            <w:tcW w:w="582" w:type="pct"/>
            <w:shd w:val="clear" w:color="85C9D7" w:fill="85C9D7"/>
            <w:vAlign w:val="center"/>
            <w:hideMark/>
          </w:tcPr>
          <w:p w14:paraId="44317D9F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 </w:t>
            </w:r>
          </w:p>
        </w:tc>
        <w:tc>
          <w:tcPr>
            <w:tcW w:w="532" w:type="pct"/>
            <w:shd w:val="clear" w:color="85C9D7" w:fill="85C9D7"/>
            <w:vAlign w:val="center"/>
            <w:hideMark/>
          </w:tcPr>
          <w:p w14:paraId="39AD213E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 </w:t>
            </w:r>
          </w:p>
        </w:tc>
        <w:tc>
          <w:tcPr>
            <w:tcW w:w="724" w:type="pct"/>
            <w:shd w:val="clear" w:color="85C9D7" w:fill="85C9D7"/>
            <w:vAlign w:val="center"/>
            <w:hideMark/>
          </w:tcPr>
          <w:p w14:paraId="41E11141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 </w:t>
            </w:r>
          </w:p>
        </w:tc>
        <w:tc>
          <w:tcPr>
            <w:tcW w:w="405" w:type="pct"/>
            <w:shd w:val="clear" w:color="85C9D7" w:fill="85C9D7"/>
            <w:vAlign w:val="center"/>
            <w:hideMark/>
          </w:tcPr>
          <w:p w14:paraId="725FBA42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 </w:t>
            </w:r>
          </w:p>
        </w:tc>
        <w:tc>
          <w:tcPr>
            <w:tcW w:w="360" w:type="pct"/>
            <w:shd w:val="clear" w:color="85C9D7" w:fill="85C9D7"/>
            <w:noWrap/>
            <w:vAlign w:val="center"/>
            <w:hideMark/>
          </w:tcPr>
          <w:p w14:paraId="5D797966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 </w:t>
            </w:r>
          </w:p>
        </w:tc>
        <w:tc>
          <w:tcPr>
            <w:tcW w:w="356" w:type="pct"/>
            <w:shd w:val="clear" w:color="85C9D7" w:fill="85C9D7"/>
            <w:noWrap/>
            <w:vAlign w:val="center"/>
            <w:hideMark/>
          </w:tcPr>
          <w:p w14:paraId="18332EF9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 </w:t>
            </w:r>
          </w:p>
        </w:tc>
        <w:tc>
          <w:tcPr>
            <w:tcW w:w="170" w:type="pct"/>
            <w:shd w:val="clear" w:color="85C9D7" w:fill="85C9D7"/>
            <w:noWrap/>
            <w:vAlign w:val="center"/>
            <w:hideMark/>
          </w:tcPr>
          <w:p w14:paraId="7E9DD607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100</w:t>
            </w:r>
          </w:p>
        </w:tc>
        <w:tc>
          <w:tcPr>
            <w:tcW w:w="301" w:type="pct"/>
            <w:shd w:val="clear" w:color="85C9D7" w:fill="85C9D7"/>
            <w:noWrap/>
            <w:vAlign w:val="center"/>
            <w:hideMark/>
          </w:tcPr>
          <w:p w14:paraId="0828C701" w14:textId="54316529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GT"/>
              </w:rPr>
            </w:pPr>
            <w:r w:rsidRPr="00CF3116">
              <w:rPr>
                <w:rFonts w:eastAsia="Times New Roman"/>
                <w:b/>
                <w:bCs/>
                <w:color w:val="000000"/>
                <w:lang w:eastAsia="es-GT"/>
              </w:rPr>
              <w:t>0</w:t>
            </w:r>
            <w:r>
              <w:rPr>
                <w:rFonts w:eastAsia="Times New Roman"/>
                <w:b/>
                <w:bCs/>
                <w:color w:val="000000"/>
                <w:lang w:eastAsia="es-GT"/>
              </w:rPr>
              <w:t>%</w:t>
            </w:r>
          </w:p>
        </w:tc>
      </w:tr>
      <w:tr w:rsidR="00667147" w:rsidRPr="00CF3116" w14:paraId="70272FD7" w14:textId="77777777" w:rsidTr="00667147">
        <w:trPr>
          <w:trHeight w:val="1200"/>
        </w:trPr>
        <w:tc>
          <w:tcPr>
            <w:tcW w:w="157" w:type="pct"/>
            <w:shd w:val="clear" w:color="auto" w:fill="auto"/>
            <w:noWrap/>
            <w:vAlign w:val="center"/>
            <w:hideMark/>
          </w:tcPr>
          <w:p w14:paraId="514DF12D" w14:textId="77777777" w:rsidR="00CF3116" w:rsidRPr="00CF3116" w:rsidRDefault="00CF3116" w:rsidP="00CF3116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13.1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62A2915" w14:textId="5AFF4395" w:rsidR="00CF3116" w:rsidRPr="00CF3116" w:rsidRDefault="00CF3116" w:rsidP="00CF3116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 xml:space="preserve">Actividad 1: </w:t>
            </w:r>
            <w:r w:rsidRPr="00CF3116">
              <w:rPr>
                <w:rFonts w:eastAsia="Times New Roman"/>
                <w:color w:val="000000"/>
                <w:lang w:eastAsia="es-GT"/>
              </w:rPr>
              <w:t>Capacitación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sobre </w:t>
            </w:r>
            <w:r w:rsidRPr="00CF3116">
              <w:rPr>
                <w:rFonts w:eastAsia="Times New Roman"/>
                <w:color w:val="000000"/>
                <w:lang w:eastAsia="es-GT"/>
              </w:rPr>
              <w:t>elaboración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de un inventario de plantas nativas en unidades productivas de los agricultores seleccionados por la organización de la </w:t>
            </w:r>
            <w:r w:rsidRPr="00CF3116">
              <w:rPr>
                <w:rFonts w:eastAsia="Times New Roman"/>
                <w:color w:val="000000"/>
                <w:lang w:eastAsia="es-GT"/>
              </w:rPr>
              <w:t>Alcaldía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</w:t>
            </w:r>
            <w:r w:rsidRPr="00CF3116">
              <w:rPr>
                <w:rFonts w:eastAsia="Times New Roman"/>
                <w:color w:val="000000"/>
                <w:lang w:eastAsia="es-GT"/>
              </w:rPr>
              <w:t>Indígena</w:t>
            </w:r>
            <w:r w:rsidRPr="00CF3116">
              <w:rPr>
                <w:rFonts w:eastAsia="Times New Roman"/>
                <w:color w:val="000000"/>
                <w:lang w:eastAsia="es-GT"/>
              </w:rPr>
              <w:t>.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14:paraId="0A76ED63" w14:textId="7B080FA4" w:rsidR="00CF3116" w:rsidRPr="00CF3116" w:rsidRDefault="00CF3116" w:rsidP="00CF3116">
            <w:pPr>
              <w:spacing w:after="0" w:line="240" w:lineRule="auto"/>
              <w:rPr>
                <w:rFonts w:eastAsia="Times New Roman"/>
                <w:color w:val="0A0A0A"/>
                <w:lang w:eastAsia="es-GT"/>
              </w:rPr>
            </w:pPr>
            <w:r w:rsidRPr="00CF3116">
              <w:rPr>
                <w:rFonts w:eastAsia="Times New Roman"/>
                <w:color w:val="0A0A0A"/>
                <w:lang w:eastAsia="es-GT"/>
              </w:rPr>
              <w:t xml:space="preserve">Creación de un inventario de especies de plantas nativas presentes en las unidades productivas </w:t>
            </w:r>
            <w:r w:rsidRPr="00CF3116">
              <w:rPr>
                <w:rFonts w:eastAsia="Times New Roman"/>
                <w:color w:val="0A0A0A"/>
                <w:lang w:eastAsia="es-GT"/>
              </w:rPr>
              <w:t>agrícolas</w:t>
            </w:r>
            <w:r w:rsidRPr="00CF3116">
              <w:rPr>
                <w:rFonts w:eastAsia="Times New Roman"/>
                <w:color w:val="0A0A0A"/>
                <w:lang w:eastAsia="es-GT"/>
              </w:rPr>
              <w:t xml:space="preserve"> y resguardo del conocimiento ancestral sobre el uso de las plantas nativas en las comunidades.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14:paraId="0F7DB1E1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Inventariar especies de plantas nativas en las áreas productivas de los agricultores seleccionados en las comunidades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641DC014" w14:textId="53049260" w:rsidR="00CF3116" w:rsidRPr="00CF3116" w:rsidRDefault="00CF3116" w:rsidP="00CF3116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 xml:space="preserve">Número </w:t>
            </w:r>
            <w:r w:rsidRPr="00CF3116">
              <w:rPr>
                <w:rFonts w:eastAsia="Times New Roman"/>
                <w:color w:val="000000"/>
                <w:lang w:eastAsia="es-GT"/>
              </w:rPr>
              <w:t>de especies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nativas identificadas en las unidades productivas de los agricultores seleccionados.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645EBA12" w14:textId="39FDB956" w:rsidR="00CF3116" w:rsidRPr="00CF3116" w:rsidRDefault="00667147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Dirección de Desarrollo Agrícola/Departamento de Horticultura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21153994" w14:textId="4603CE31" w:rsidR="00CF3116" w:rsidRPr="00CF3116" w:rsidRDefault="00667147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>
              <w:rPr>
                <w:rFonts w:eastAsia="Times New Roman"/>
                <w:color w:val="000000"/>
                <w:lang w:eastAsia="es-GT"/>
              </w:rPr>
              <w:t>VIDER/MAGA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64EB1F7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16/3/2026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14:paraId="540E2A58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27/3/2026</w:t>
            </w:r>
          </w:p>
        </w:tc>
        <w:tc>
          <w:tcPr>
            <w:tcW w:w="170" w:type="pct"/>
            <w:shd w:val="clear" w:color="auto" w:fill="auto"/>
            <w:noWrap/>
            <w:vAlign w:val="center"/>
            <w:hideMark/>
          </w:tcPr>
          <w:p w14:paraId="3E7B5519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20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14:paraId="1C7C85D6" w14:textId="77777777" w:rsidR="00CF3116" w:rsidRPr="00CF3116" w:rsidRDefault="00CF3116" w:rsidP="00CF311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0%</w:t>
            </w:r>
          </w:p>
        </w:tc>
      </w:tr>
      <w:tr w:rsidR="00667147" w:rsidRPr="00CF3116" w14:paraId="5490C93A" w14:textId="77777777" w:rsidTr="00667147">
        <w:trPr>
          <w:trHeight w:val="1200"/>
        </w:trPr>
        <w:tc>
          <w:tcPr>
            <w:tcW w:w="157" w:type="pct"/>
            <w:shd w:val="clear" w:color="auto" w:fill="auto"/>
            <w:noWrap/>
            <w:vAlign w:val="center"/>
            <w:hideMark/>
          </w:tcPr>
          <w:p w14:paraId="2A6347CA" w14:textId="77777777" w:rsidR="00667147" w:rsidRPr="00CF3116" w:rsidRDefault="00667147" w:rsidP="0066714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s-GT"/>
              </w:rPr>
            </w:pPr>
            <w:bookmarkStart w:id="1" w:name="_GoBack" w:colFirst="6" w:colLast="6"/>
            <w:r w:rsidRPr="00CF3116">
              <w:rPr>
                <w:rFonts w:eastAsia="Times New Roman"/>
                <w:color w:val="000000"/>
                <w:lang w:eastAsia="es-GT"/>
              </w:rPr>
              <w:t>13.2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DC5CD73" w14:textId="2E392DAB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 xml:space="preserve">Actividad 2: </w:t>
            </w:r>
            <w:r w:rsidRPr="00CF3116">
              <w:rPr>
                <w:rFonts w:eastAsia="Times New Roman"/>
                <w:color w:val="000000"/>
                <w:lang w:eastAsia="es-GT"/>
              </w:rPr>
              <w:t>Capacitación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sobre la importancia de las plantas nativas (Amaranto, </w:t>
            </w:r>
            <w:r w:rsidRPr="00CF3116">
              <w:rPr>
                <w:rFonts w:eastAsia="Times New Roman"/>
                <w:color w:val="000000"/>
                <w:lang w:eastAsia="es-GT"/>
              </w:rPr>
              <w:t>Chipilín</w:t>
            </w:r>
            <w:r w:rsidRPr="00CF3116">
              <w:rPr>
                <w:rFonts w:eastAsia="Times New Roman"/>
                <w:color w:val="000000"/>
                <w:lang w:eastAsia="es-GT"/>
              </w:rPr>
              <w:t>, Hierba mora).</w:t>
            </w:r>
          </w:p>
        </w:tc>
        <w:tc>
          <w:tcPr>
            <w:tcW w:w="709" w:type="pct"/>
            <w:shd w:val="clear" w:color="auto" w:fill="auto"/>
            <w:hideMark/>
          </w:tcPr>
          <w:p w14:paraId="6867900A" w14:textId="77777777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Incremento en el conocimiento sobre el consumo de especies nativas por su alto valor nutricional.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14:paraId="680DB29C" w14:textId="177DC23F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 xml:space="preserve">2 eventos de </w:t>
            </w:r>
            <w:r w:rsidRPr="00CF3116">
              <w:rPr>
                <w:rFonts w:eastAsia="Times New Roman"/>
                <w:color w:val="000000"/>
                <w:lang w:eastAsia="es-GT"/>
              </w:rPr>
              <w:t>capacitación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sobre la importancia de las especies nativas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708A08D9" w14:textId="77777777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Número de eventos ejecutados versus eventos programados en el plan.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7A826889" w14:textId="258529D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Dirección de Desarrollo Agrícola/Departamento de Horticultura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77F14BC6" w14:textId="04D4E9A4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526653">
              <w:rPr>
                <w:rFonts w:eastAsia="Times New Roman"/>
                <w:color w:val="000000"/>
                <w:lang w:eastAsia="es-GT"/>
              </w:rPr>
              <w:t>VIDER/MAGA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7EF4DC71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16/3/2026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14:paraId="12B9E273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27/3/2026</w:t>
            </w:r>
          </w:p>
        </w:tc>
        <w:tc>
          <w:tcPr>
            <w:tcW w:w="170" w:type="pct"/>
            <w:shd w:val="clear" w:color="auto" w:fill="auto"/>
            <w:noWrap/>
            <w:vAlign w:val="center"/>
            <w:hideMark/>
          </w:tcPr>
          <w:p w14:paraId="003111F3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15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14:paraId="758A4548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0%</w:t>
            </w:r>
          </w:p>
        </w:tc>
      </w:tr>
      <w:bookmarkEnd w:id="1"/>
      <w:tr w:rsidR="00667147" w:rsidRPr="00CF3116" w14:paraId="2F1386A9" w14:textId="77777777" w:rsidTr="00667147">
        <w:trPr>
          <w:trHeight w:val="1200"/>
        </w:trPr>
        <w:tc>
          <w:tcPr>
            <w:tcW w:w="157" w:type="pct"/>
            <w:shd w:val="clear" w:color="auto" w:fill="auto"/>
            <w:noWrap/>
            <w:vAlign w:val="center"/>
            <w:hideMark/>
          </w:tcPr>
          <w:p w14:paraId="518497DA" w14:textId="77777777" w:rsidR="00667147" w:rsidRPr="00CF3116" w:rsidRDefault="00667147" w:rsidP="0066714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lastRenderedPageBreak/>
              <w:t>13.3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6C2619B" w14:textId="5C2E8B2E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 xml:space="preserve">Actividad 3: </w:t>
            </w:r>
            <w:r w:rsidRPr="00CF3116">
              <w:rPr>
                <w:rFonts w:eastAsia="Times New Roman"/>
                <w:color w:val="000000"/>
                <w:lang w:eastAsia="es-GT"/>
              </w:rPr>
              <w:t>Capacitación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sobre elaboración de abonos </w:t>
            </w:r>
            <w:r w:rsidRPr="00CF3116">
              <w:rPr>
                <w:rFonts w:eastAsia="Times New Roman"/>
                <w:color w:val="000000"/>
                <w:lang w:eastAsia="es-GT"/>
              </w:rPr>
              <w:t>orgánicos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y bioinsumos que regeneran el suelo y mejoran la productividad </w:t>
            </w:r>
            <w:r w:rsidRPr="00CF3116">
              <w:rPr>
                <w:rFonts w:eastAsia="Times New Roman"/>
                <w:color w:val="000000"/>
                <w:lang w:eastAsia="es-GT"/>
              </w:rPr>
              <w:t>agrícola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, con la finalidad de reducir el uso de los productos </w:t>
            </w:r>
            <w:r w:rsidRPr="00CF3116">
              <w:rPr>
                <w:rFonts w:eastAsia="Times New Roman"/>
                <w:color w:val="000000"/>
                <w:lang w:eastAsia="es-GT"/>
              </w:rPr>
              <w:t>agroquímicos</w:t>
            </w:r>
            <w:r w:rsidRPr="00CF3116">
              <w:rPr>
                <w:rFonts w:eastAsia="Times New Roman"/>
                <w:color w:val="000000"/>
                <w:lang w:eastAsia="es-GT"/>
              </w:rPr>
              <w:t>.</w:t>
            </w:r>
          </w:p>
        </w:tc>
        <w:tc>
          <w:tcPr>
            <w:tcW w:w="709" w:type="pct"/>
            <w:shd w:val="clear" w:color="auto" w:fill="auto"/>
            <w:vAlign w:val="bottom"/>
            <w:hideMark/>
          </w:tcPr>
          <w:p w14:paraId="4A27683A" w14:textId="5FF0E458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A0A0A"/>
                <w:lang w:eastAsia="es-GT"/>
              </w:rPr>
            </w:pPr>
            <w:r w:rsidRPr="00CF3116">
              <w:rPr>
                <w:rFonts w:eastAsia="Times New Roman"/>
                <w:color w:val="0A0A0A"/>
                <w:lang w:eastAsia="es-GT"/>
              </w:rPr>
              <w:t xml:space="preserve">Agricultores inician a reducir el uso de </w:t>
            </w:r>
            <w:r w:rsidRPr="00CF3116">
              <w:rPr>
                <w:rFonts w:eastAsia="Times New Roman"/>
                <w:color w:val="0A0A0A"/>
                <w:lang w:eastAsia="es-GT"/>
              </w:rPr>
              <w:t>agroquímicos</w:t>
            </w:r>
            <w:r w:rsidRPr="00CF3116">
              <w:rPr>
                <w:rFonts w:eastAsia="Times New Roman"/>
                <w:color w:val="0A0A0A"/>
                <w:lang w:eastAsia="es-GT"/>
              </w:rPr>
              <w:t xml:space="preserve"> en el manejo de plantas nativas, para incrementar el uso de bioinsumos.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14:paraId="64D648A4" w14:textId="662DEFFC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 xml:space="preserve">15 agricultores capacitados en </w:t>
            </w:r>
            <w:r w:rsidRPr="00CF3116">
              <w:rPr>
                <w:rFonts w:eastAsia="Times New Roman"/>
                <w:color w:val="000000"/>
                <w:lang w:eastAsia="es-GT"/>
              </w:rPr>
              <w:t>elaboración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de abonos </w:t>
            </w:r>
            <w:r w:rsidRPr="00CF3116">
              <w:rPr>
                <w:rFonts w:eastAsia="Times New Roman"/>
                <w:color w:val="000000"/>
                <w:lang w:eastAsia="es-GT"/>
              </w:rPr>
              <w:t>orgánicos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y bioinsumos 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0BADB80A" w14:textId="2140DDFB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Porcentaje de agricultores que establecen biof</w:t>
            </w:r>
            <w:r>
              <w:rPr>
                <w:rFonts w:eastAsia="Times New Roman"/>
                <w:color w:val="000000"/>
                <w:lang w:eastAsia="es-GT"/>
              </w:rPr>
              <w:t>á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bricas con el </w:t>
            </w:r>
            <w:r w:rsidRPr="00CF3116">
              <w:rPr>
                <w:rFonts w:eastAsia="Times New Roman"/>
                <w:color w:val="000000"/>
                <w:lang w:eastAsia="es-GT"/>
              </w:rPr>
              <w:t>propósito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de reducir la compra de fertilizantes químicos en las comunidades.</w:t>
            </w:r>
            <w:r w:rsidRPr="00CF3116">
              <w:rPr>
                <w:rFonts w:eastAsia="Times New Roman"/>
                <w:color w:val="0A0A0A"/>
                <w:lang w:eastAsia="es-GT"/>
              </w:rPr>
              <w:t> 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2279FFCC" w14:textId="019BB0A2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Dirección de Desarrollo Agrícola/Departamento de Horticultura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D56F65F" w14:textId="5222C8F5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526653">
              <w:rPr>
                <w:rFonts w:eastAsia="Times New Roman"/>
                <w:color w:val="000000"/>
                <w:lang w:eastAsia="es-GT"/>
              </w:rPr>
              <w:t>VIDER/MAGA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4C367C5E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16/4/2026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14:paraId="614E0487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30/4/2026</w:t>
            </w:r>
          </w:p>
        </w:tc>
        <w:tc>
          <w:tcPr>
            <w:tcW w:w="170" w:type="pct"/>
            <w:shd w:val="clear" w:color="auto" w:fill="auto"/>
            <w:noWrap/>
            <w:vAlign w:val="center"/>
            <w:hideMark/>
          </w:tcPr>
          <w:p w14:paraId="09109BD8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15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14:paraId="5D37570D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0%</w:t>
            </w:r>
          </w:p>
        </w:tc>
      </w:tr>
      <w:tr w:rsidR="00667147" w:rsidRPr="00CF3116" w14:paraId="38524BAA" w14:textId="77777777" w:rsidTr="00667147">
        <w:trPr>
          <w:trHeight w:val="863"/>
        </w:trPr>
        <w:tc>
          <w:tcPr>
            <w:tcW w:w="157" w:type="pct"/>
            <w:shd w:val="clear" w:color="auto" w:fill="auto"/>
            <w:noWrap/>
            <w:vAlign w:val="center"/>
            <w:hideMark/>
          </w:tcPr>
          <w:p w14:paraId="1B21BB51" w14:textId="77777777" w:rsidR="00667147" w:rsidRPr="00CF3116" w:rsidRDefault="00667147" w:rsidP="0066714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13.4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81BD58F" w14:textId="7BE6B4B2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 xml:space="preserve">Actividad 4: </w:t>
            </w:r>
            <w:r w:rsidRPr="00CF3116">
              <w:rPr>
                <w:rFonts w:eastAsia="Times New Roman"/>
                <w:color w:val="000000"/>
                <w:lang w:eastAsia="es-GT"/>
              </w:rPr>
              <w:t>Capacitación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sobre la </w:t>
            </w:r>
            <w:r w:rsidRPr="00CF3116">
              <w:rPr>
                <w:rFonts w:eastAsia="Times New Roman"/>
                <w:color w:val="000000"/>
                <w:lang w:eastAsia="es-GT"/>
              </w:rPr>
              <w:t>temática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del manejo Integrado del cultivo de plantas nativas.</w:t>
            </w:r>
          </w:p>
        </w:tc>
        <w:tc>
          <w:tcPr>
            <w:tcW w:w="709" w:type="pct"/>
            <w:shd w:val="clear" w:color="auto" w:fill="auto"/>
            <w:hideMark/>
          </w:tcPr>
          <w:p w14:paraId="5EDCC58F" w14:textId="77777777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A0A0A"/>
                <w:lang w:eastAsia="es-GT"/>
              </w:rPr>
            </w:pPr>
            <w:r w:rsidRPr="00CF3116">
              <w:rPr>
                <w:rFonts w:eastAsia="Times New Roman"/>
                <w:color w:val="0A0A0A"/>
                <w:lang w:eastAsia="es-GT"/>
              </w:rPr>
              <w:t>Agricultores con habilidades y conocimientos en preparación de sustratos, nutrición y manejo integrado de plagas, promoviendo agricultura sostenible.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14:paraId="5693ED78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15 agricultores con fortalecimiento de capacidades en el manejo integrado de cultivos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0409EB5D" w14:textId="20D5B113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 xml:space="preserve">Porcentaje de agricultores que aplican </w:t>
            </w:r>
            <w:r w:rsidRPr="00CF3116">
              <w:rPr>
                <w:rFonts w:eastAsia="Times New Roman"/>
                <w:color w:val="000000"/>
                <w:lang w:eastAsia="es-GT"/>
              </w:rPr>
              <w:t>técnicas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de manejo integrado de cultivos.</w:t>
            </w:r>
            <w:r w:rsidRPr="00CF3116">
              <w:rPr>
                <w:rFonts w:eastAsia="Times New Roman"/>
                <w:color w:val="0A0A0A"/>
                <w:lang w:eastAsia="es-GT"/>
              </w:rPr>
              <w:t> 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0B970F4D" w14:textId="770B4A1E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Dirección de Desarrollo Agrícola/Departamento de Horticultura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3D32BF82" w14:textId="3977544C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526653">
              <w:rPr>
                <w:rFonts w:eastAsia="Times New Roman"/>
                <w:color w:val="000000"/>
                <w:lang w:eastAsia="es-GT"/>
              </w:rPr>
              <w:t>VIDER/MAGA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5EE9C374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27/04/2026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48FC2231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8/05/2026</w:t>
            </w:r>
          </w:p>
        </w:tc>
        <w:tc>
          <w:tcPr>
            <w:tcW w:w="170" w:type="pct"/>
            <w:shd w:val="clear" w:color="auto" w:fill="auto"/>
            <w:noWrap/>
            <w:vAlign w:val="center"/>
            <w:hideMark/>
          </w:tcPr>
          <w:p w14:paraId="0BB87E9B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25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14:paraId="3FDDBAC1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0%</w:t>
            </w:r>
          </w:p>
        </w:tc>
      </w:tr>
      <w:tr w:rsidR="00667147" w:rsidRPr="00CF3116" w14:paraId="7E4D3D25" w14:textId="77777777" w:rsidTr="00667147">
        <w:trPr>
          <w:trHeight w:val="949"/>
        </w:trPr>
        <w:tc>
          <w:tcPr>
            <w:tcW w:w="157" w:type="pct"/>
            <w:shd w:val="clear" w:color="auto" w:fill="auto"/>
            <w:noWrap/>
            <w:vAlign w:val="center"/>
            <w:hideMark/>
          </w:tcPr>
          <w:p w14:paraId="482D9286" w14:textId="77777777" w:rsidR="00667147" w:rsidRPr="00CF3116" w:rsidRDefault="00667147" w:rsidP="00667147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13.5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175AE963" w14:textId="0B27734C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 xml:space="preserve">Actividad 5: </w:t>
            </w:r>
            <w:r w:rsidRPr="00CF3116">
              <w:rPr>
                <w:rFonts w:eastAsia="Times New Roman"/>
                <w:color w:val="000000"/>
                <w:lang w:eastAsia="es-GT"/>
              </w:rPr>
              <w:t>Capacitación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sobre </w:t>
            </w:r>
            <w:r w:rsidRPr="00CF3116">
              <w:rPr>
                <w:rFonts w:eastAsia="Times New Roman"/>
                <w:color w:val="000000"/>
                <w:lang w:eastAsia="es-GT"/>
              </w:rPr>
              <w:t>implementación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de bancos de semillas nativas a nivel familiar. 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14:paraId="15B8321D" w14:textId="2DB4DB28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 xml:space="preserve">Almacenamiento de semillas de especies nativas, aplicando </w:t>
            </w:r>
            <w:r w:rsidRPr="00CF3116">
              <w:rPr>
                <w:rFonts w:eastAsia="Times New Roman"/>
                <w:color w:val="000000"/>
                <w:lang w:eastAsia="es-GT"/>
              </w:rPr>
              <w:t>técnicas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de selección, </w:t>
            </w:r>
            <w:r w:rsidRPr="00CF3116">
              <w:rPr>
                <w:rFonts w:eastAsia="Times New Roman"/>
                <w:color w:val="000000"/>
                <w:lang w:eastAsia="es-GT"/>
              </w:rPr>
              <w:t>clasificación</w:t>
            </w:r>
            <w:r w:rsidRPr="00CF3116">
              <w:rPr>
                <w:rFonts w:eastAsia="Times New Roman"/>
                <w:color w:val="000000"/>
                <w:lang w:eastAsia="es-GT"/>
              </w:rPr>
              <w:t>, limpieza y almacenamiento en contenedores adecuados.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14:paraId="56675062" w14:textId="07D57A2A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 xml:space="preserve">15 agricultores capacitados en la </w:t>
            </w:r>
            <w:r w:rsidRPr="00CF3116">
              <w:rPr>
                <w:rFonts w:eastAsia="Times New Roman"/>
                <w:color w:val="000000"/>
                <w:lang w:eastAsia="es-GT"/>
              </w:rPr>
              <w:t>implementación</w:t>
            </w:r>
            <w:r w:rsidRPr="00CF3116">
              <w:rPr>
                <w:rFonts w:eastAsia="Times New Roman"/>
                <w:color w:val="000000"/>
                <w:lang w:eastAsia="es-GT"/>
              </w:rPr>
              <w:t xml:space="preserve"> de bancos de semillas nativas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14:paraId="5483B53D" w14:textId="77777777" w:rsidR="00667147" w:rsidRPr="00CF3116" w:rsidRDefault="00667147" w:rsidP="00667147">
            <w:pPr>
              <w:spacing w:after="0" w:line="240" w:lineRule="auto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Porcentaje de agricultores que implementan bancos de semillas nativas.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5BCCC5BE" w14:textId="0B4C6510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Dirección de Desarrollo Agrícola/Departamento de Horticultura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14:paraId="59CAE908" w14:textId="702DA4C2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526653">
              <w:rPr>
                <w:rFonts w:eastAsia="Times New Roman"/>
                <w:color w:val="000000"/>
                <w:lang w:eastAsia="es-GT"/>
              </w:rPr>
              <w:t>VIDER/MAGA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14:paraId="585ABE08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12/05/2026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14:paraId="2C3928DA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10/07/2026</w:t>
            </w:r>
          </w:p>
        </w:tc>
        <w:tc>
          <w:tcPr>
            <w:tcW w:w="170" w:type="pct"/>
            <w:shd w:val="clear" w:color="auto" w:fill="auto"/>
            <w:noWrap/>
            <w:vAlign w:val="center"/>
            <w:hideMark/>
          </w:tcPr>
          <w:p w14:paraId="27E0F4E9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25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14:paraId="7C204D95" w14:textId="77777777" w:rsidR="00667147" w:rsidRPr="00CF3116" w:rsidRDefault="00667147" w:rsidP="006671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es-GT"/>
              </w:rPr>
            </w:pPr>
            <w:r w:rsidRPr="00CF3116">
              <w:rPr>
                <w:rFonts w:eastAsia="Times New Roman"/>
                <w:color w:val="000000"/>
                <w:lang w:eastAsia="es-GT"/>
              </w:rPr>
              <w:t>0%</w:t>
            </w:r>
          </w:p>
        </w:tc>
      </w:tr>
    </w:tbl>
    <w:p w14:paraId="20A52D07" w14:textId="77777777" w:rsidR="00A87EA7" w:rsidRPr="000E49E5" w:rsidRDefault="00A87EA7">
      <w:pPr>
        <w:jc w:val="both"/>
        <w:rPr>
          <w:rFonts w:ascii="Verdana" w:eastAsia="Verdana" w:hAnsi="Verdana" w:cs="Verdana"/>
          <w:i/>
          <w:iCs/>
          <w:color w:val="808080"/>
        </w:rPr>
      </w:pPr>
    </w:p>
    <w:sectPr w:rsidR="00A87EA7" w:rsidRPr="000E49E5" w:rsidSect="00CF3116">
      <w:headerReference w:type="default" r:id="rId10"/>
      <w:footerReference w:type="default" r:id="rId11"/>
      <w:pgSz w:w="20160" w:h="12240" w:orient="landscape" w:code="123"/>
      <w:pgMar w:top="1701" w:right="1843" w:bottom="1701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B5FE8" w14:textId="77777777" w:rsidR="00677979" w:rsidRDefault="00677979">
      <w:pPr>
        <w:spacing w:after="0" w:line="240" w:lineRule="auto"/>
      </w:pPr>
      <w:r>
        <w:separator/>
      </w:r>
    </w:p>
  </w:endnote>
  <w:endnote w:type="continuationSeparator" w:id="0">
    <w:p w14:paraId="60016A9F" w14:textId="77777777" w:rsidR="00677979" w:rsidRDefault="00677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D9FB537-7734-4F64-9563-2DA17ED12942}"/>
    <w:embedBold r:id="rId2" w:fontKey="{6938F2C6-8D7B-4874-917E-A563A4F5A91B}"/>
    <w:embedItalic r:id="rId3" w:fontKey="{F0C99DB4-F020-4FF1-A65D-A054C906651F}"/>
    <w:embedBoldItalic r:id="rId4" w:fontKey="{F9C7E492-10DC-49AB-9C48-B106EB46DE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E1AC7E5-15EF-4A7A-B629-9B129AFAD86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D1CC812-F3F3-4CE9-AC48-31EFEC8F6621}"/>
    <w:embedBold r:id="rId7" w:fontKey="{5920F9F0-6429-44CC-8FA6-FAFFF202C2C4}"/>
    <w:embedItalic r:id="rId8" w:fontKey="{FC68B88D-B001-4572-B339-2E5F59DCE0DD}"/>
    <w:embedBoldItalic r:id="rId9" w:fontKey="{84A87451-FB7E-4AF8-8EDE-DDA2930092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F14140F-1F4A-4134-82EC-8453B9C74C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A5D8A" w14:textId="77777777" w:rsidR="00CF3116" w:rsidRDefault="00CF31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D3A66" w14:textId="77777777" w:rsidR="00677979" w:rsidRDefault="00677979">
      <w:pPr>
        <w:spacing w:after="0" w:line="240" w:lineRule="auto"/>
      </w:pPr>
      <w:r>
        <w:separator/>
      </w:r>
    </w:p>
  </w:footnote>
  <w:footnote w:type="continuationSeparator" w:id="0">
    <w:p w14:paraId="37DB8EA0" w14:textId="77777777" w:rsidR="00677979" w:rsidRDefault="00677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3CE0A" w14:textId="77777777" w:rsidR="00A87EA7" w:rsidRDefault="00677979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eastAsia="es-GT"/>
      </w:rPr>
      <w:drawing>
        <wp:anchor distT="0" distB="0" distL="0" distR="0" simplePos="0" relativeHeight="251658240" behindDoc="1" locked="0" layoutInCell="1" hidden="0" allowOverlap="1" wp14:anchorId="5606E8DA" wp14:editId="621FE66F">
          <wp:simplePos x="0" y="0"/>
          <wp:positionH relativeFrom="column">
            <wp:posOffset>-1075689</wp:posOffset>
          </wp:positionH>
          <wp:positionV relativeFrom="paragraph">
            <wp:posOffset>-437514</wp:posOffset>
          </wp:positionV>
          <wp:extent cx="7839075" cy="9142095"/>
          <wp:effectExtent l="0" t="0" r="0" b="0"/>
          <wp:wrapNone/>
          <wp:docPr id="1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9877"/>
                  <a:stretch>
                    <a:fillRect/>
                  </a:stretch>
                </pic:blipFill>
                <pic:spPr>
                  <a:xfrm>
                    <a:off x="0" y="0"/>
                    <a:ext cx="7839075" cy="9142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GT"/>
      </w:rPr>
      <w:drawing>
        <wp:anchor distT="0" distB="0" distL="0" distR="0" simplePos="0" relativeHeight="251659264" behindDoc="1" locked="0" layoutInCell="1" hidden="0" allowOverlap="1" wp14:anchorId="7CD81819" wp14:editId="092166E1">
          <wp:simplePos x="0" y="0"/>
          <wp:positionH relativeFrom="column">
            <wp:posOffset>3800475</wp:posOffset>
          </wp:positionH>
          <wp:positionV relativeFrom="paragraph">
            <wp:posOffset>-199389</wp:posOffset>
          </wp:positionV>
          <wp:extent cx="2581592" cy="495190"/>
          <wp:effectExtent l="0" t="0" r="0" b="0"/>
          <wp:wrapNone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81592" cy="495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5DEA2" w14:textId="7746ADF5" w:rsidR="00CF3116" w:rsidRDefault="00CF3116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eastAsia="es-GT"/>
      </w:rPr>
      <w:drawing>
        <wp:anchor distT="0" distB="0" distL="0" distR="0" simplePos="0" relativeHeight="251662336" behindDoc="1" locked="0" layoutInCell="1" hidden="0" allowOverlap="1" wp14:anchorId="421E2A28" wp14:editId="6DAA8E95">
          <wp:simplePos x="0" y="0"/>
          <wp:positionH relativeFrom="column">
            <wp:posOffset>9010650</wp:posOffset>
          </wp:positionH>
          <wp:positionV relativeFrom="paragraph">
            <wp:posOffset>-113030</wp:posOffset>
          </wp:positionV>
          <wp:extent cx="2581592" cy="495190"/>
          <wp:effectExtent l="0" t="0" r="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81592" cy="495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GT"/>
      </w:rPr>
      <w:drawing>
        <wp:anchor distT="0" distB="0" distL="0" distR="0" simplePos="0" relativeHeight="251661312" behindDoc="1" locked="0" layoutInCell="1" hidden="0" allowOverlap="1" wp14:anchorId="1D0AF17A" wp14:editId="6AB1A231">
          <wp:simplePos x="0" y="0"/>
          <wp:positionH relativeFrom="column">
            <wp:posOffset>4039870</wp:posOffset>
          </wp:positionH>
          <wp:positionV relativeFrom="paragraph">
            <wp:posOffset>-465455</wp:posOffset>
          </wp:positionV>
          <wp:extent cx="7839075" cy="9142095"/>
          <wp:effectExtent l="0" t="0" r="0" b="0"/>
          <wp:wrapNone/>
          <wp:docPr id="1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9877"/>
                  <a:stretch>
                    <a:fillRect/>
                  </a:stretch>
                </pic:blipFill>
                <pic:spPr>
                  <a:xfrm>
                    <a:off x="0" y="0"/>
                    <a:ext cx="7839075" cy="9142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164D1"/>
    <w:multiLevelType w:val="multilevel"/>
    <w:tmpl w:val="FEAA8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295F14"/>
    <w:multiLevelType w:val="multilevel"/>
    <w:tmpl w:val="8D0CA5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EA7"/>
    <w:rsid w:val="00001666"/>
    <w:rsid w:val="000555EE"/>
    <w:rsid w:val="000A7CA2"/>
    <w:rsid w:val="000B0F59"/>
    <w:rsid w:val="000D78A3"/>
    <w:rsid w:val="000E49E5"/>
    <w:rsid w:val="000F0229"/>
    <w:rsid w:val="000F09E1"/>
    <w:rsid w:val="001971D9"/>
    <w:rsid w:val="001E3718"/>
    <w:rsid w:val="00231E12"/>
    <w:rsid w:val="002322A5"/>
    <w:rsid w:val="002436B6"/>
    <w:rsid w:val="00254DBC"/>
    <w:rsid w:val="00263555"/>
    <w:rsid w:val="002B247C"/>
    <w:rsid w:val="00341EB0"/>
    <w:rsid w:val="00350D20"/>
    <w:rsid w:val="003A66D6"/>
    <w:rsid w:val="0041659C"/>
    <w:rsid w:val="004547B5"/>
    <w:rsid w:val="00470475"/>
    <w:rsid w:val="004719F9"/>
    <w:rsid w:val="004844CC"/>
    <w:rsid w:val="004B3585"/>
    <w:rsid w:val="004C2816"/>
    <w:rsid w:val="00511AE8"/>
    <w:rsid w:val="00515614"/>
    <w:rsid w:val="00517749"/>
    <w:rsid w:val="00570D07"/>
    <w:rsid w:val="005C641F"/>
    <w:rsid w:val="005D3AF0"/>
    <w:rsid w:val="005F3AC2"/>
    <w:rsid w:val="00633B51"/>
    <w:rsid w:val="00667147"/>
    <w:rsid w:val="00677979"/>
    <w:rsid w:val="006A595A"/>
    <w:rsid w:val="007631C6"/>
    <w:rsid w:val="007D318A"/>
    <w:rsid w:val="00813095"/>
    <w:rsid w:val="008162DF"/>
    <w:rsid w:val="0083531C"/>
    <w:rsid w:val="00836ABE"/>
    <w:rsid w:val="00850632"/>
    <w:rsid w:val="00956524"/>
    <w:rsid w:val="009A16B2"/>
    <w:rsid w:val="009B3476"/>
    <w:rsid w:val="009E146B"/>
    <w:rsid w:val="00A34CA4"/>
    <w:rsid w:val="00A87EA7"/>
    <w:rsid w:val="00AA62AF"/>
    <w:rsid w:val="00AB1A1C"/>
    <w:rsid w:val="00AC7EF1"/>
    <w:rsid w:val="00AE0DF2"/>
    <w:rsid w:val="00B361FF"/>
    <w:rsid w:val="00B441E1"/>
    <w:rsid w:val="00B71C3B"/>
    <w:rsid w:val="00BC2969"/>
    <w:rsid w:val="00BF3236"/>
    <w:rsid w:val="00C06CC2"/>
    <w:rsid w:val="00C162DC"/>
    <w:rsid w:val="00C53D84"/>
    <w:rsid w:val="00C670AE"/>
    <w:rsid w:val="00CA2201"/>
    <w:rsid w:val="00CF3116"/>
    <w:rsid w:val="00D04EA4"/>
    <w:rsid w:val="00D4230F"/>
    <w:rsid w:val="00D817A8"/>
    <w:rsid w:val="00D87FB0"/>
    <w:rsid w:val="00DC2935"/>
    <w:rsid w:val="00DF2A02"/>
    <w:rsid w:val="00E02D7C"/>
    <w:rsid w:val="00E461EC"/>
    <w:rsid w:val="00E80768"/>
    <w:rsid w:val="00EE66B9"/>
    <w:rsid w:val="00F2618F"/>
    <w:rsid w:val="00F64562"/>
    <w:rsid w:val="00F82A3C"/>
    <w:rsid w:val="00FC01AA"/>
    <w:rsid w:val="00FC3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668422"/>
  <w15:docId w15:val="{5957EED4-15C2-4E32-83DB-E052997A6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GT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comentario">
    <w:name w:val="annotation text"/>
    <w:basedOn w:val="Normal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18">
    <w:name w:val="_Style 18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_Style 19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_Style 20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_Style 21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f3vjf">
    <w:name w:val="df3vjf"/>
    <w:basedOn w:val="Normal"/>
    <w:rsid w:val="009E1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character" w:customStyle="1" w:styleId="t286pc">
    <w:name w:val="t286pc"/>
    <w:basedOn w:val="Fuentedeprrafopredeter"/>
    <w:rsid w:val="009E146B"/>
  </w:style>
  <w:style w:type="character" w:styleId="Textoennegrita">
    <w:name w:val="Strong"/>
    <w:basedOn w:val="Fuentedeprrafopredeter"/>
    <w:uiPriority w:val="22"/>
    <w:qFormat/>
    <w:rsid w:val="009E14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VthYzGTeRVxC6rpHi7XBF9+MQ==">CgMxLjAyDWgucXU2a2d3dWI3dWg4AHIhMVVHTl9YS01yeUJqV1hRU0hOb0ZQRmVDV3F3ak9NWmtz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7DD3F9-52D2-44CC-B75A-A1E96A95F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1343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Fernanda Vásquez Sevillano</dc:creator>
  <cp:lastModifiedBy>Lenovo</cp:lastModifiedBy>
  <cp:revision>5</cp:revision>
  <dcterms:created xsi:type="dcterms:W3CDTF">2026-02-26T00:20:00Z</dcterms:created>
  <dcterms:modified xsi:type="dcterms:W3CDTF">2026-02-26T01:47:00Z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FBA1201D367E4C0D9A386FDA7DCB460F_13</vt:lpwstr>
  </property>
</Properties>
</file>