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9CAF" w14:textId="77777777" w:rsidR="000B11AC" w:rsidRDefault="000B11AC" w:rsidP="00D20DA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4AEC8A1" w14:textId="77777777" w:rsidR="00616943" w:rsidRDefault="00616943" w:rsidP="00616943">
      <w:pPr>
        <w:ind w:left="1440" w:firstLine="720"/>
        <w:jc w:val="center"/>
        <w:rPr>
          <w:rFonts w:ascii="Century Gothic" w:eastAsia="Calibri" w:hAnsi="Century Gothic" w:cs="Times New Roman"/>
          <w:b/>
          <w:sz w:val="20"/>
          <w:szCs w:val="20"/>
          <w:lang w:val="es-GT"/>
        </w:rPr>
      </w:pPr>
    </w:p>
    <w:p w14:paraId="3053A746" w14:textId="77777777" w:rsidR="00616943" w:rsidRPr="00FD339D" w:rsidRDefault="00616943" w:rsidP="00616943">
      <w:pPr>
        <w:ind w:left="1440" w:firstLine="720"/>
        <w:rPr>
          <w:rFonts w:ascii="Arial" w:eastAsia="Calibri" w:hAnsi="Arial" w:cs="Arial"/>
          <w:b/>
          <w:sz w:val="28"/>
          <w:szCs w:val="28"/>
          <w:lang w:val="es-GT"/>
        </w:rPr>
      </w:pPr>
      <w:r w:rsidRPr="00FD339D">
        <w:rPr>
          <w:rFonts w:ascii="Arial" w:eastAsia="Calibri" w:hAnsi="Arial" w:cs="Arial"/>
          <w:b/>
          <w:sz w:val="28"/>
          <w:szCs w:val="28"/>
          <w:lang w:val="es-GT"/>
        </w:rPr>
        <w:t xml:space="preserve">        Ministerio de Agricultura, Ganadería y Alimentación –MAGA-</w:t>
      </w:r>
    </w:p>
    <w:p w14:paraId="1444F9A8" w14:textId="77777777" w:rsidR="00616943" w:rsidRPr="00FD339D" w:rsidRDefault="00616943" w:rsidP="00616943">
      <w:pPr>
        <w:ind w:left="1440" w:firstLine="720"/>
        <w:rPr>
          <w:rFonts w:ascii="Arial" w:eastAsia="Calibri" w:hAnsi="Arial" w:cs="Arial"/>
          <w:b/>
          <w:sz w:val="28"/>
          <w:szCs w:val="28"/>
          <w:lang w:val="es-GT"/>
        </w:rPr>
      </w:pPr>
      <w:r w:rsidRPr="00FD339D">
        <w:rPr>
          <w:rFonts w:ascii="Arial" w:eastAsia="Calibri" w:hAnsi="Arial" w:cs="Arial"/>
          <w:b/>
          <w:sz w:val="28"/>
          <w:szCs w:val="28"/>
          <w:lang w:val="es-GT"/>
        </w:rPr>
        <w:t xml:space="preserve">            Artículo 10.</w:t>
      </w:r>
      <w:r w:rsidR="009B41DF" w:rsidRPr="00FD339D">
        <w:rPr>
          <w:rFonts w:ascii="Arial" w:eastAsia="Calibri" w:hAnsi="Arial" w:cs="Arial"/>
          <w:b/>
          <w:sz w:val="28"/>
          <w:szCs w:val="28"/>
          <w:lang w:val="es-GT"/>
        </w:rPr>
        <w:t>2</w:t>
      </w:r>
      <w:r w:rsidR="0074342C">
        <w:rPr>
          <w:rFonts w:ascii="Arial" w:eastAsia="Calibri" w:hAnsi="Arial" w:cs="Arial"/>
          <w:b/>
          <w:sz w:val="28"/>
          <w:szCs w:val="28"/>
          <w:lang w:val="es-GT"/>
        </w:rPr>
        <w:t>8</w:t>
      </w:r>
      <w:bookmarkStart w:id="0" w:name="_GoBack"/>
      <w:bookmarkEnd w:id="0"/>
      <w:r w:rsidRPr="00FD339D">
        <w:rPr>
          <w:rFonts w:ascii="Arial" w:eastAsia="Calibri" w:hAnsi="Arial" w:cs="Arial"/>
          <w:b/>
          <w:sz w:val="28"/>
          <w:szCs w:val="28"/>
          <w:lang w:val="es-GT"/>
        </w:rPr>
        <w:t xml:space="preserve">, </w:t>
      </w:r>
      <w:r w:rsidR="00FD339D">
        <w:rPr>
          <w:rFonts w:ascii="Arial" w:eastAsia="Calibri" w:hAnsi="Arial" w:cs="Arial"/>
          <w:b/>
          <w:sz w:val="28"/>
          <w:szCs w:val="28"/>
          <w:lang w:val="es-GT"/>
        </w:rPr>
        <w:t xml:space="preserve"> </w:t>
      </w:r>
      <w:r w:rsidRPr="00FD339D">
        <w:rPr>
          <w:rFonts w:ascii="Arial" w:eastAsia="Calibri" w:hAnsi="Arial" w:cs="Arial"/>
          <w:b/>
          <w:sz w:val="28"/>
          <w:szCs w:val="28"/>
          <w:lang w:val="es-GT"/>
        </w:rPr>
        <w:t>Ley de Acceso a la Información Pública</w:t>
      </w:r>
    </w:p>
    <w:p w14:paraId="352A519D" w14:textId="77777777" w:rsidR="00616943" w:rsidRPr="00FD339D" w:rsidRDefault="00616943" w:rsidP="00616943">
      <w:pPr>
        <w:ind w:left="1440" w:firstLine="720"/>
        <w:rPr>
          <w:rFonts w:ascii="Arial" w:eastAsia="Calibri" w:hAnsi="Arial" w:cs="Arial"/>
          <w:b/>
          <w:sz w:val="28"/>
          <w:szCs w:val="28"/>
          <w:lang w:val="es-GT"/>
        </w:rPr>
      </w:pPr>
      <w:r w:rsidRPr="00FD339D">
        <w:rPr>
          <w:rFonts w:ascii="Arial" w:eastAsia="Calibri" w:hAnsi="Arial" w:cs="Arial"/>
          <w:b/>
          <w:sz w:val="28"/>
          <w:szCs w:val="28"/>
          <w:lang w:val="es-GT"/>
        </w:rPr>
        <w:t xml:space="preserve">                           Fecha de actualización </w:t>
      </w:r>
      <w:r w:rsidR="00FD339D">
        <w:rPr>
          <w:rFonts w:ascii="Arial" w:eastAsia="Calibri" w:hAnsi="Arial" w:cs="Arial"/>
          <w:b/>
          <w:sz w:val="28"/>
          <w:szCs w:val="28"/>
          <w:lang w:val="es-GT"/>
        </w:rPr>
        <w:t>15</w:t>
      </w:r>
      <w:r w:rsidRPr="00FD339D">
        <w:rPr>
          <w:rFonts w:ascii="Arial" w:eastAsia="Calibri" w:hAnsi="Arial" w:cs="Arial"/>
          <w:b/>
          <w:sz w:val="28"/>
          <w:szCs w:val="28"/>
          <w:lang w:val="es-GT"/>
        </w:rPr>
        <w:t>/</w:t>
      </w:r>
      <w:r w:rsidR="00FD339D">
        <w:rPr>
          <w:rFonts w:ascii="Arial" w:eastAsia="Calibri" w:hAnsi="Arial" w:cs="Arial"/>
          <w:b/>
          <w:sz w:val="28"/>
          <w:szCs w:val="28"/>
          <w:lang w:val="es-GT"/>
        </w:rPr>
        <w:t>1</w:t>
      </w:r>
      <w:r w:rsidRPr="00FD339D">
        <w:rPr>
          <w:rFonts w:ascii="Arial" w:eastAsia="Calibri" w:hAnsi="Arial" w:cs="Arial"/>
          <w:b/>
          <w:sz w:val="28"/>
          <w:szCs w:val="28"/>
          <w:lang w:val="es-GT"/>
        </w:rPr>
        <w:t>/15</w:t>
      </w:r>
    </w:p>
    <w:p w14:paraId="3389B4A0" w14:textId="77777777" w:rsidR="00616943" w:rsidRPr="00616943" w:rsidRDefault="00616943" w:rsidP="00616943">
      <w:pPr>
        <w:ind w:left="1440" w:firstLine="720"/>
        <w:jc w:val="center"/>
        <w:rPr>
          <w:rFonts w:ascii="Arial" w:eastAsia="Calibri" w:hAnsi="Arial" w:cs="Arial"/>
          <w:sz w:val="28"/>
          <w:szCs w:val="28"/>
          <w:lang w:val="es-GT"/>
        </w:rPr>
      </w:pPr>
    </w:p>
    <w:p w14:paraId="44E327A1" w14:textId="77777777" w:rsidR="00616943" w:rsidRDefault="00616943" w:rsidP="00616943">
      <w:pPr>
        <w:pStyle w:val="Sinespaciado"/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3346"/>
        <w:gridCol w:w="4098"/>
        <w:gridCol w:w="3722"/>
      </w:tblGrid>
      <w:tr w:rsidR="001C54B9" w14:paraId="3DFFBC6E" w14:textId="77777777" w:rsidTr="00FD339D">
        <w:trPr>
          <w:trHeight w:val="702"/>
        </w:trPr>
        <w:tc>
          <w:tcPr>
            <w:tcW w:w="3346" w:type="dxa"/>
            <w:vMerge w:val="restart"/>
            <w:shd w:val="clear" w:color="auto" w:fill="8DB3E2" w:themeFill="text2" w:themeFillTint="66"/>
          </w:tcPr>
          <w:p w14:paraId="59742C98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DFACA4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EEFF39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4B9">
              <w:rPr>
                <w:rFonts w:ascii="Arial" w:hAnsi="Arial" w:cs="Arial"/>
                <w:b/>
                <w:sz w:val="28"/>
                <w:szCs w:val="28"/>
              </w:rPr>
              <w:t>Total de Solicitudes de</w:t>
            </w:r>
          </w:p>
          <w:p w14:paraId="46C1F9E9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4B9">
              <w:rPr>
                <w:rFonts w:ascii="Arial" w:hAnsi="Arial" w:cs="Arial"/>
                <w:b/>
                <w:sz w:val="28"/>
                <w:szCs w:val="28"/>
              </w:rPr>
              <w:t>Información</w:t>
            </w:r>
            <w:r w:rsidR="00FD339D">
              <w:rPr>
                <w:rFonts w:ascii="Arial" w:hAnsi="Arial" w:cs="Arial"/>
                <w:b/>
                <w:sz w:val="28"/>
                <w:szCs w:val="28"/>
              </w:rPr>
              <w:t xml:space="preserve"> año 2014</w:t>
            </w:r>
          </w:p>
        </w:tc>
        <w:tc>
          <w:tcPr>
            <w:tcW w:w="7820" w:type="dxa"/>
            <w:gridSpan w:val="2"/>
            <w:shd w:val="clear" w:color="auto" w:fill="8DB3E2" w:themeFill="text2" w:themeFillTint="66"/>
          </w:tcPr>
          <w:p w14:paraId="1A9D2F12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238DB3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4B9">
              <w:rPr>
                <w:rFonts w:ascii="Arial" w:hAnsi="Arial" w:cs="Arial"/>
                <w:b/>
                <w:sz w:val="28"/>
                <w:szCs w:val="28"/>
              </w:rPr>
              <w:t>Solicitud de Información por Comunidad Lingüística</w:t>
            </w:r>
          </w:p>
        </w:tc>
      </w:tr>
      <w:tr w:rsidR="001C54B9" w14:paraId="1917C583" w14:textId="77777777" w:rsidTr="00FD339D">
        <w:trPr>
          <w:trHeight w:val="702"/>
        </w:trPr>
        <w:tc>
          <w:tcPr>
            <w:tcW w:w="3346" w:type="dxa"/>
            <w:vMerge/>
            <w:shd w:val="clear" w:color="auto" w:fill="8DB3E2" w:themeFill="text2" w:themeFillTint="66"/>
          </w:tcPr>
          <w:p w14:paraId="16ECAED7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8DB3E2" w:themeFill="text2" w:themeFillTint="66"/>
          </w:tcPr>
          <w:p w14:paraId="10FC30A5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E2E8CF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4B9">
              <w:rPr>
                <w:rFonts w:ascii="Arial" w:hAnsi="Arial" w:cs="Arial"/>
                <w:b/>
                <w:sz w:val="28"/>
                <w:szCs w:val="28"/>
              </w:rPr>
              <w:t>Comunidad Lingüística</w:t>
            </w:r>
          </w:p>
        </w:tc>
        <w:tc>
          <w:tcPr>
            <w:tcW w:w="3722" w:type="dxa"/>
            <w:shd w:val="clear" w:color="auto" w:fill="8DB3E2" w:themeFill="text2" w:themeFillTint="66"/>
          </w:tcPr>
          <w:p w14:paraId="5D0A0FE2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104444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4B9">
              <w:rPr>
                <w:rFonts w:ascii="Arial" w:hAnsi="Arial" w:cs="Arial"/>
                <w:b/>
                <w:sz w:val="28"/>
                <w:szCs w:val="28"/>
              </w:rPr>
              <w:t>Cantidad de Solicitudes</w:t>
            </w:r>
          </w:p>
        </w:tc>
      </w:tr>
      <w:tr w:rsidR="001C54B9" w14:paraId="66137433" w14:textId="77777777" w:rsidTr="001C54B9">
        <w:trPr>
          <w:trHeight w:val="1153"/>
        </w:trPr>
        <w:tc>
          <w:tcPr>
            <w:tcW w:w="3346" w:type="dxa"/>
            <w:vMerge w:val="restart"/>
          </w:tcPr>
          <w:p w14:paraId="40010024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F3ED9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AAF2D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4B9">
              <w:rPr>
                <w:rFonts w:ascii="Arial" w:hAnsi="Arial" w:cs="Arial"/>
                <w:b/>
                <w:sz w:val="24"/>
                <w:szCs w:val="24"/>
              </w:rPr>
              <w:t>246</w:t>
            </w:r>
          </w:p>
        </w:tc>
        <w:tc>
          <w:tcPr>
            <w:tcW w:w="4098" w:type="dxa"/>
          </w:tcPr>
          <w:p w14:paraId="31AF087F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E5C97E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4B9">
              <w:rPr>
                <w:rFonts w:ascii="Arial" w:hAnsi="Arial" w:cs="Arial"/>
                <w:b/>
                <w:sz w:val="24"/>
                <w:szCs w:val="24"/>
              </w:rPr>
              <w:t>Idioma español o castellano</w:t>
            </w:r>
          </w:p>
        </w:tc>
        <w:tc>
          <w:tcPr>
            <w:tcW w:w="3722" w:type="dxa"/>
          </w:tcPr>
          <w:p w14:paraId="646F9E55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A03E0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4B9">
              <w:rPr>
                <w:rFonts w:ascii="Arial" w:hAnsi="Arial" w:cs="Arial"/>
                <w:b/>
                <w:sz w:val="24"/>
                <w:szCs w:val="24"/>
              </w:rPr>
              <w:t>209</w:t>
            </w:r>
          </w:p>
        </w:tc>
      </w:tr>
      <w:tr w:rsidR="001C54B9" w14:paraId="0FF212BD" w14:textId="77777777" w:rsidTr="001C54B9">
        <w:trPr>
          <w:trHeight w:val="1267"/>
        </w:trPr>
        <w:tc>
          <w:tcPr>
            <w:tcW w:w="3346" w:type="dxa"/>
            <w:vMerge/>
          </w:tcPr>
          <w:p w14:paraId="135DC1D7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14:paraId="0EE20B82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028C3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4B9">
              <w:rPr>
                <w:rFonts w:ascii="Arial" w:hAnsi="Arial" w:cs="Arial"/>
                <w:b/>
                <w:sz w:val="24"/>
                <w:szCs w:val="24"/>
              </w:rPr>
              <w:t>Otros idiomas o idiomas mayas</w:t>
            </w:r>
          </w:p>
        </w:tc>
        <w:tc>
          <w:tcPr>
            <w:tcW w:w="3722" w:type="dxa"/>
          </w:tcPr>
          <w:p w14:paraId="02886C9A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B066B" w14:textId="77777777" w:rsidR="001C54B9" w:rsidRPr="001C54B9" w:rsidRDefault="001C54B9" w:rsidP="001C54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4B9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</w:tr>
    </w:tbl>
    <w:p w14:paraId="54C59B4D" w14:textId="77777777" w:rsidR="00616943" w:rsidRDefault="00616943" w:rsidP="00075974">
      <w:pPr>
        <w:ind w:left="1440" w:firstLine="720"/>
        <w:jc w:val="right"/>
        <w:rPr>
          <w:rFonts w:ascii="Century Gothic" w:eastAsia="Calibri" w:hAnsi="Century Gothic" w:cs="Times New Roman"/>
          <w:b/>
          <w:sz w:val="20"/>
          <w:szCs w:val="20"/>
          <w:lang w:val="es-GT"/>
        </w:rPr>
      </w:pPr>
    </w:p>
    <w:sectPr w:rsidR="00616943" w:rsidSect="00616943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0A77" w14:textId="77777777" w:rsidR="00F43362" w:rsidRDefault="00F43362">
      <w:r>
        <w:separator/>
      </w:r>
    </w:p>
  </w:endnote>
  <w:endnote w:type="continuationSeparator" w:id="0">
    <w:p w14:paraId="223F72F9" w14:textId="77777777" w:rsidR="00F43362" w:rsidRDefault="00F4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altName w:val="Lucida Sans Unicode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344A" w14:textId="77777777" w:rsidR="001D47E3" w:rsidRPr="00856B31" w:rsidRDefault="001D47E3" w:rsidP="0051505B">
    <w:pPr>
      <w:jc w:val="center"/>
      <w:rPr>
        <w:rFonts w:ascii="Futura" w:hAnsi="Futura"/>
        <w:color w:val="3297CA"/>
        <w:sz w:val="20"/>
        <w:szCs w:val="17"/>
        <w:lang w:val="es-MX"/>
      </w:rPr>
    </w:pPr>
    <w:r>
      <w:rPr>
        <w:rFonts w:ascii="Futura" w:hAnsi="Futura"/>
        <w:iCs/>
        <w:color w:val="3297CA"/>
        <w:sz w:val="20"/>
        <w:szCs w:val="16"/>
        <w:lang w:val="es-MX"/>
      </w:rPr>
      <w:t>7</w:t>
    </w:r>
    <w:r w:rsidRPr="00856B31">
      <w:rPr>
        <w:rFonts w:ascii="Futura" w:hAnsi="Futura"/>
        <w:iCs/>
        <w:color w:val="3297CA"/>
        <w:sz w:val="20"/>
        <w:szCs w:val="16"/>
        <w:lang w:val="es-MX"/>
      </w:rPr>
      <w:t xml:space="preserve">a. Avenida 12-90 zona 13, Edificio </w:t>
    </w:r>
    <w:r>
      <w:rPr>
        <w:rFonts w:ascii="Futura" w:hAnsi="Futura"/>
        <w:iCs/>
        <w:color w:val="3297CA"/>
        <w:sz w:val="20"/>
        <w:szCs w:val="16"/>
        <w:lang w:val="es-MX"/>
      </w:rPr>
      <w:t>UIP</w:t>
    </w:r>
    <w:r w:rsidRPr="00856B31">
      <w:rPr>
        <w:rFonts w:ascii="Futura" w:hAnsi="Futura"/>
        <w:iCs/>
        <w:color w:val="3297CA"/>
        <w:sz w:val="20"/>
        <w:szCs w:val="16"/>
        <w:lang w:val="es-MX"/>
      </w:rPr>
      <w:t xml:space="preserve">, oficina </w:t>
    </w:r>
    <w:r>
      <w:rPr>
        <w:rFonts w:ascii="Futura" w:hAnsi="Futura"/>
        <w:iCs/>
        <w:color w:val="3297CA"/>
        <w:sz w:val="20"/>
        <w:szCs w:val="16"/>
        <w:lang w:val="es-MX"/>
      </w:rPr>
      <w:t>2</w:t>
    </w:r>
    <w:r w:rsidRPr="00856B31">
      <w:rPr>
        <w:rFonts w:ascii="Futura" w:hAnsi="Futura"/>
        <w:iCs/>
        <w:color w:val="3297CA"/>
        <w:sz w:val="20"/>
        <w:szCs w:val="16"/>
        <w:lang w:val="es-MX"/>
      </w:rPr>
      <w:t>, primer nivel</w:t>
    </w:r>
    <w:r>
      <w:rPr>
        <w:rFonts w:ascii="Futura" w:hAnsi="Futura"/>
        <w:iCs/>
        <w:color w:val="3297CA"/>
        <w:sz w:val="20"/>
        <w:szCs w:val="16"/>
        <w:lang w:val="es-MX"/>
      </w:rPr>
      <w:t>, tel. 2413-7351</w:t>
    </w:r>
  </w:p>
  <w:p w14:paraId="7467E700" w14:textId="77777777" w:rsidR="001D47E3" w:rsidRPr="00856B31" w:rsidRDefault="001D47E3" w:rsidP="0051505B">
    <w:pPr>
      <w:jc w:val="center"/>
      <w:rPr>
        <w:rFonts w:ascii="Futura" w:hAnsi="Futura"/>
        <w:color w:val="17365D" w:themeColor="text2" w:themeShade="BF"/>
        <w:sz w:val="20"/>
        <w:szCs w:val="17"/>
        <w:lang w:val="es-MX"/>
      </w:rPr>
    </w:pPr>
    <w:r w:rsidRPr="00856B31">
      <w:rPr>
        <w:rFonts w:ascii="Futura" w:hAnsi="Futura"/>
        <w:iCs/>
        <w:color w:val="17365D" w:themeColor="text2" w:themeShade="BF"/>
        <w:sz w:val="20"/>
        <w:szCs w:val="16"/>
        <w:lang w:val="es-MX"/>
      </w:rPr>
      <w:t>www.maga.gob.gt</w:t>
    </w:r>
  </w:p>
  <w:p w14:paraId="5115EF53" w14:textId="77777777" w:rsidR="001D47E3" w:rsidRPr="0051505B" w:rsidRDefault="001D47E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3AD1E" w14:textId="77777777" w:rsidR="00F43362" w:rsidRDefault="00F43362">
      <w:r>
        <w:separator/>
      </w:r>
    </w:p>
  </w:footnote>
  <w:footnote w:type="continuationSeparator" w:id="0">
    <w:p w14:paraId="32E8127F" w14:textId="77777777" w:rsidR="00F43362" w:rsidRDefault="00F43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5462" w14:textId="77777777" w:rsidR="001D47E3" w:rsidRDefault="001D47E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9828C" wp14:editId="788225D9">
              <wp:simplePos x="0" y="0"/>
              <wp:positionH relativeFrom="column">
                <wp:posOffset>1952625</wp:posOffset>
              </wp:positionH>
              <wp:positionV relativeFrom="paragraph">
                <wp:posOffset>36195</wp:posOffset>
              </wp:positionV>
              <wp:extent cx="1600200" cy="685800"/>
              <wp:effectExtent l="0" t="0" r="0" b="0"/>
              <wp:wrapTight wrapText="bothSides">
                <wp:wrapPolygon edited="0">
                  <wp:start x="514" y="0"/>
                  <wp:lineTo x="514" y="21000"/>
                  <wp:lineTo x="20829" y="21000"/>
                  <wp:lineTo x="20829" y="0"/>
                  <wp:lineTo x="514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69B3C" w14:textId="77777777" w:rsidR="001D47E3" w:rsidRPr="00075974" w:rsidRDefault="001D47E3" w:rsidP="00075974">
                          <w:pPr>
                            <w:spacing w:line="288" w:lineRule="auto"/>
                            <w:jc w:val="center"/>
                            <w:rPr>
                              <w:rFonts w:ascii="Arial" w:hAnsi="Arial"/>
                              <w:sz w:val="20"/>
                              <w:szCs w:val="32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32"/>
                              <w:lang w:val="es-MX"/>
                            </w:rPr>
                            <w:t>Subdirección de Comunicación Social e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3.75pt;margin-top:2.85pt;width:12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ELswIAALk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" filled="f" stroked="f">
              <v:textbox>
                <w:txbxContent>
                  <w:p w:rsidR="001D47E3" w:rsidRPr="00075974" w:rsidRDefault="001D47E3" w:rsidP="00075974">
                    <w:pPr>
                      <w:spacing w:line="288" w:lineRule="auto"/>
                      <w:jc w:val="center"/>
                      <w:rPr>
                        <w:rFonts w:ascii="Arial" w:hAnsi="Arial"/>
                        <w:sz w:val="20"/>
                        <w:szCs w:val="32"/>
                        <w:lang w:val="es-MX"/>
                      </w:rPr>
                    </w:pPr>
                    <w:r>
                      <w:rPr>
                        <w:rFonts w:ascii="Arial" w:hAnsi="Arial"/>
                        <w:sz w:val="20"/>
                        <w:szCs w:val="32"/>
                        <w:lang w:val="es-MX"/>
                      </w:rPr>
                      <w:t>Subdirección de Comunicación Social e Información Pública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2F2BD" wp14:editId="0A570EB6">
              <wp:simplePos x="0" y="0"/>
              <wp:positionH relativeFrom="column">
                <wp:posOffset>1924050</wp:posOffset>
              </wp:positionH>
              <wp:positionV relativeFrom="paragraph">
                <wp:posOffset>7620</wp:posOffset>
              </wp:positionV>
              <wp:extent cx="0" cy="457200"/>
              <wp:effectExtent l="19050" t="17145" r="19050" b="209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E9B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.6pt" to="151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" strokecolor="#2e9be1" strokeweight="2pt">
              <v:fill o:detectmouseclick="t"/>
              <v:shadow opacity="22938f" offset="0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C0B9F" wp14:editId="3CB6B2BF">
              <wp:simplePos x="0" y="0"/>
              <wp:positionH relativeFrom="column">
                <wp:posOffset>863600</wp:posOffset>
              </wp:positionH>
              <wp:positionV relativeFrom="paragraph">
                <wp:posOffset>7620</wp:posOffset>
              </wp:positionV>
              <wp:extent cx="0" cy="457200"/>
              <wp:effectExtent l="15875" t="17145" r="12700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E9B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.6pt" to="6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" strokecolor="#2e9be1" strokeweight="2pt">
              <v:fill o:detectmouseclick="t"/>
              <v:shadow opacity="22938f" offset="0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7F41703" wp14:editId="7A23AED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168400"/>
          <wp:effectExtent l="25400" t="0" r="0" b="0"/>
          <wp:wrapNone/>
          <wp:docPr id="1" name="Imagen 1" descr="Fondo HOJA MEMBRETAD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HOJA MEMBRETADA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2e9b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6159"/>
    <w:rsid w:val="00075974"/>
    <w:rsid w:val="000B11AC"/>
    <w:rsid w:val="000B3A59"/>
    <w:rsid w:val="000D3EF9"/>
    <w:rsid w:val="000D7F2E"/>
    <w:rsid w:val="00103792"/>
    <w:rsid w:val="00125CBD"/>
    <w:rsid w:val="001513A5"/>
    <w:rsid w:val="00153319"/>
    <w:rsid w:val="001609DF"/>
    <w:rsid w:val="001C54B9"/>
    <w:rsid w:val="001D47E3"/>
    <w:rsid w:val="001D7025"/>
    <w:rsid w:val="001E6B8A"/>
    <w:rsid w:val="00230720"/>
    <w:rsid w:val="002A1495"/>
    <w:rsid w:val="002B5EBB"/>
    <w:rsid w:val="002F6EB1"/>
    <w:rsid w:val="003C2181"/>
    <w:rsid w:val="00405464"/>
    <w:rsid w:val="00427E72"/>
    <w:rsid w:val="004322C9"/>
    <w:rsid w:val="004D719D"/>
    <w:rsid w:val="004E50F8"/>
    <w:rsid w:val="0051505B"/>
    <w:rsid w:val="0057260B"/>
    <w:rsid w:val="005E57C5"/>
    <w:rsid w:val="005F4921"/>
    <w:rsid w:val="00616943"/>
    <w:rsid w:val="00641BD4"/>
    <w:rsid w:val="00646335"/>
    <w:rsid w:val="006F4193"/>
    <w:rsid w:val="006F6ECA"/>
    <w:rsid w:val="0074342C"/>
    <w:rsid w:val="007C7125"/>
    <w:rsid w:val="008D4003"/>
    <w:rsid w:val="00942D6B"/>
    <w:rsid w:val="00965845"/>
    <w:rsid w:val="009B41DF"/>
    <w:rsid w:val="009C45F1"/>
    <w:rsid w:val="009F673A"/>
    <w:rsid w:val="00A043A3"/>
    <w:rsid w:val="00A12E43"/>
    <w:rsid w:val="00A20673"/>
    <w:rsid w:val="00A21E4A"/>
    <w:rsid w:val="00B05178"/>
    <w:rsid w:val="00B41F52"/>
    <w:rsid w:val="00B500F3"/>
    <w:rsid w:val="00BE2190"/>
    <w:rsid w:val="00C425AE"/>
    <w:rsid w:val="00CB692A"/>
    <w:rsid w:val="00D20DA7"/>
    <w:rsid w:val="00D9285B"/>
    <w:rsid w:val="00DA1493"/>
    <w:rsid w:val="00E92CFE"/>
    <w:rsid w:val="00EF48EE"/>
    <w:rsid w:val="00F30ABC"/>
    <w:rsid w:val="00F43362"/>
    <w:rsid w:val="00F46F68"/>
    <w:rsid w:val="00F7077E"/>
    <w:rsid w:val="00F95231"/>
    <w:rsid w:val="00FC5582"/>
    <w:rsid w:val="00FD3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e9be1"/>
    </o:shapedefaults>
    <o:shapelayout v:ext="edit">
      <o:idmap v:ext="edit" data="1"/>
    </o:shapelayout>
  </w:shapeDefaults>
  <w:decimalSymbol w:val="."/>
  <w:listSeparator w:val=","/>
  <w14:docId w14:val="3CCDE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075974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1C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075974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1C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llara@maga.gob.gt</dc:creator>
  <cp:lastModifiedBy>…..</cp:lastModifiedBy>
  <cp:revision>3</cp:revision>
  <cp:lastPrinted>2015-03-16T16:16:00Z</cp:lastPrinted>
  <dcterms:created xsi:type="dcterms:W3CDTF">2015-03-19T17:21:00Z</dcterms:created>
  <dcterms:modified xsi:type="dcterms:W3CDTF">2015-03-20T16:57:00Z</dcterms:modified>
</cp:coreProperties>
</file>