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4CD5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DFCC" wp14:editId="3A579144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82BDA" w14:textId="77777777" w:rsidR="009353DE" w:rsidRDefault="009353DE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7672156" w14:textId="77777777" w:rsidR="009353DE" w:rsidRDefault="009353DE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76C399" w14:textId="77777777" w:rsidR="009353DE" w:rsidRDefault="009353DE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B2D2D72" wp14:editId="5F3536DE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98E1" w14:textId="77777777" w:rsidR="009353DE" w:rsidRDefault="009353DE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807B079" w14:textId="77777777" w:rsidR="009353DE" w:rsidRDefault="009353DE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5A0A0FC3" w14:textId="77777777" w:rsidR="009353DE" w:rsidRDefault="009353DE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4F0B84C7" w14:textId="77777777" w:rsidR="009353DE" w:rsidRDefault="009353DE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7F1B770" w14:textId="77777777" w:rsidR="009353DE" w:rsidRDefault="009353DE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F1701CD" w14:textId="77777777" w:rsidR="009353DE" w:rsidRDefault="009353DE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0AD0592" w14:textId="77777777" w:rsidR="009353DE" w:rsidRDefault="009353DE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14:paraId="58BB5B53" w14:textId="65FAE410" w:rsidR="009353DE" w:rsidRDefault="009353DE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al MES DE  JULIO</w:t>
                            </w:r>
                          </w:p>
                          <w:p w14:paraId="26AB5C37" w14:textId="77777777" w:rsidR="009353DE" w:rsidRPr="00232B9B" w:rsidRDefault="009353DE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14:paraId="16FD7463" w14:textId="77777777" w:rsidR="009353DE" w:rsidRPr="000E17EB" w:rsidRDefault="009353DE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466BB9B" w14:textId="77777777" w:rsidR="009353DE" w:rsidRDefault="009353DE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37E148" w14:textId="77777777" w:rsidR="009353DE" w:rsidRDefault="009353DE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ECA54EF" w14:textId="77777777" w:rsidR="009353DE" w:rsidRDefault="009353DE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3291D22" w14:textId="77777777" w:rsidR="009353DE" w:rsidRDefault="009353DE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B4F5FB0" w14:textId="77777777" w:rsidR="009353DE" w:rsidRDefault="009353DE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16E7F0" w14:textId="77777777" w:rsidR="009353DE" w:rsidRDefault="009353DE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CCCA58D" w14:textId="77777777" w:rsidR="009353DE" w:rsidRDefault="009353DE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D103" w14:textId="77777777" w:rsidR="009353DE" w:rsidRDefault="009353DE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1A422C" w14:textId="1BB0FB76" w:rsidR="009353DE" w:rsidRPr="00232B9B" w:rsidRDefault="009353DE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agosto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DFCC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14:paraId="50682BDA" w14:textId="77777777" w:rsidR="009353DE" w:rsidRDefault="009353DE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47672156" w14:textId="77777777" w:rsidR="009353DE" w:rsidRDefault="009353DE">
                      <w:pPr>
                        <w:pStyle w:val="Puest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A76C399" w14:textId="77777777" w:rsidR="009353DE" w:rsidRDefault="009353DE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B2D2D72" wp14:editId="5F3536DE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98E1" w14:textId="77777777" w:rsidR="009353DE" w:rsidRDefault="009353DE" w:rsidP="00F8034A">
                      <w:pPr>
                        <w:rPr>
                          <w:lang w:eastAsia="es-GT"/>
                        </w:rPr>
                      </w:pPr>
                    </w:p>
                    <w:p w14:paraId="7807B079" w14:textId="77777777" w:rsidR="009353DE" w:rsidRDefault="009353DE" w:rsidP="00F8034A">
                      <w:pPr>
                        <w:rPr>
                          <w:lang w:eastAsia="es-GT"/>
                        </w:rPr>
                      </w:pPr>
                    </w:p>
                    <w:p w14:paraId="5A0A0FC3" w14:textId="77777777" w:rsidR="009353DE" w:rsidRDefault="009353DE" w:rsidP="00F8034A">
                      <w:pPr>
                        <w:rPr>
                          <w:lang w:eastAsia="es-GT"/>
                        </w:rPr>
                      </w:pPr>
                    </w:p>
                    <w:p w14:paraId="4F0B84C7" w14:textId="77777777" w:rsidR="009353DE" w:rsidRDefault="009353DE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7F1B770" w14:textId="77777777" w:rsidR="009353DE" w:rsidRDefault="009353DE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F1701CD" w14:textId="77777777" w:rsidR="009353DE" w:rsidRDefault="009353DE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10AD0592" w14:textId="77777777" w:rsidR="009353DE" w:rsidRDefault="009353DE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14:paraId="58BB5B53" w14:textId="65FAE410" w:rsidR="009353DE" w:rsidRDefault="009353DE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al MES DE  JULIO</w:t>
                      </w:r>
                    </w:p>
                    <w:p w14:paraId="26AB5C37" w14:textId="77777777" w:rsidR="009353DE" w:rsidRPr="00232B9B" w:rsidRDefault="009353DE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14:paraId="16FD7463" w14:textId="77777777" w:rsidR="009353DE" w:rsidRPr="000E17EB" w:rsidRDefault="009353DE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1466BB9B" w14:textId="77777777" w:rsidR="009353DE" w:rsidRDefault="009353DE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37E148" w14:textId="77777777" w:rsidR="009353DE" w:rsidRDefault="009353DE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ECA54EF" w14:textId="77777777" w:rsidR="009353DE" w:rsidRDefault="009353DE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3291D22" w14:textId="77777777" w:rsidR="009353DE" w:rsidRDefault="009353DE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B4F5FB0" w14:textId="77777777" w:rsidR="009353DE" w:rsidRDefault="009353DE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F16E7F0" w14:textId="77777777" w:rsidR="009353DE" w:rsidRDefault="009353DE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CCCA58D" w14:textId="77777777" w:rsidR="009353DE" w:rsidRDefault="009353DE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D103" w14:textId="77777777" w:rsidR="009353DE" w:rsidRDefault="009353DE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1A422C" w14:textId="1BB0FB76" w:rsidR="009353DE" w:rsidRPr="00232B9B" w:rsidRDefault="009353DE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agosto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55A63A54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5189622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7B448C9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FD2487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13294F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8A514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5CE07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1B2C1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4781EF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F47C5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F64A0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27899C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B05CE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E9F7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1B7400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1F4C7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1C6475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AC2FC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EB17DF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397D8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A91DB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8A5F6D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FC1C6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FDB7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9F4C3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3AAE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A38949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7A85C9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0F3CA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B1D69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883012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CF1C6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880F4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2375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95EA6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F16488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E90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EC8B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A43B7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899F8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B964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56D1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B6BB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32B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9DB96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83692D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9"/>
          <w:footerReference w:type="default" r:id="rId10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20AD238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D395D9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C9533D" w14:textId="77777777"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C6CB6CB" wp14:editId="01AD6277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382476942"/>
      <w:bookmarkStart w:id="2" w:name="_Toc405208818"/>
      <w:bookmarkStart w:id="3" w:name="_Toc405209192"/>
      <w:bookmarkStart w:id="4" w:name="_Toc405209261"/>
      <w:bookmarkStart w:id="5" w:name="_Toc405209284"/>
      <w:bookmarkStart w:id="6" w:name="_Toc440448339"/>
      <w:r w:rsidRPr="00055B3C">
        <w:rPr>
          <w:rFonts w:cs="Arial"/>
          <w:b w:val="0"/>
        </w:rPr>
        <w:t>Ejecución Física de los Programas</w:t>
      </w:r>
      <w:bookmarkEnd w:id="1"/>
      <w:bookmarkEnd w:id="2"/>
      <w:bookmarkEnd w:id="3"/>
      <w:bookmarkEnd w:id="4"/>
      <w:bookmarkEnd w:id="5"/>
      <w:bookmarkEnd w:id="6"/>
    </w:p>
    <w:p w14:paraId="228B00A9" w14:textId="77777777"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14:paraId="49A52165" w14:textId="0142A19B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</w:t>
      </w:r>
      <w:r w:rsidR="00AB5674">
        <w:rPr>
          <w:rFonts w:cs="Arial"/>
        </w:rPr>
        <w:t>1</w:t>
      </w:r>
      <w:r w:rsidRPr="00055B3C">
        <w:rPr>
          <w:rFonts w:cs="Arial"/>
        </w:rPr>
        <w:t xml:space="preserve"> de </w:t>
      </w:r>
      <w:r w:rsidR="00AB5674">
        <w:rPr>
          <w:rFonts w:cs="Arial"/>
        </w:rPr>
        <w:t>jul</w:t>
      </w:r>
      <w:r w:rsidR="00EE5357">
        <w:rPr>
          <w:rFonts w:cs="Arial"/>
        </w:rPr>
        <w:t>io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14:paraId="5EFEFCE7" w14:textId="77777777" w:rsidR="00FA4693" w:rsidRPr="00055B3C" w:rsidRDefault="00FA4693" w:rsidP="00FA4693">
      <w:pPr>
        <w:jc w:val="center"/>
      </w:pPr>
    </w:p>
    <w:p w14:paraId="77390241" w14:textId="77777777" w:rsidR="00FA4693" w:rsidRDefault="00FA4693" w:rsidP="00FA4693">
      <w:pPr>
        <w:jc w:val="center"/>
      </w:pPr>
      <w:r w:rsidRPr="00055B3C">
        <w:t>Tabla 1</w:t>
      </w:r>
    </w:p>
    <w:p w14:paraId="61187DBC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039C7489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242F5A14" w14:textId="7426D451" w:rsidR="00FA4693" w:rsidRDefault="0045008D" w:rsidP="00FA4693">
      <w:pPr>
        <w:jc w:val="center"/>
      </w:pPr>
      <w:r>
        <w:t xml:space="preserve">Enero - </w:t>
      </w:r>
      <w:r w:rsidR="00BB1935">
        <w:t>J</w:t>
      </w:r>
      <w:r w:rsidR="00AB5674">
        <w:t>ul</w:t>
      </w:r>
      <w:r w:rsidR="00EE5357">
        <w:t>io</w:t>
      </w:r>
      <w:r w:rsidR="00FA4693">
        <w:t xml:space="preserve"> 2021</w:t>
      </w:r>
    </w:p>
    <w:p w14:paraId="532C8D16" w14:textId="77777777" w:rsidR="00BB1935" w:rsidRDefault="00BB1935" w:rsidP="00FA4693">
      <w:pPr>
        <w:jc w:val="center"/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25"/>
        <w:gridCol w:w="981"/>
        <w:gridCol w:w="1373"/>
        <w:gridCol w:w="676"/>
        <w:gridCol w:w="1120"/>
        <w:gridCol w:w="1025"/>
      </w:tblGrid>
      <w:tr w:rsidR="00FA4693" w:rsidRPr="00FA4693" w14:paraId="34F9BABE" w14:textId="77777777" w:rsidTr="0045008D">
        <w:trPr>
          <w:trHeight w:val="256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9F6E7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5E4DE2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DEB1D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595DA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6B5DC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14:paraId="0A7E8ECE" w14:textId="77777777" w:rsidTr="005A20D3">
        <w:trPr>
          <w:trHeight w:val="476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2E1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E2FF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1C8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EAFF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13FD58" w14:textId="30BB7976" w:rsidR="00FA4693" w:rsidRPr="00FA4693" w:rsidRDefault="009353DE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EE53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EB0877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1B07B8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14:paraId="3C5AD984" w14:textId="77777777" w:rsidTr="005A20D3">
        <w:trPr>
          <w:trHeight w:val="33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393C3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C8F456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524A9A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04DB1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56302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828C2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B48A125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14:paraId="52B2CD5C" w14:textId="77777777" w:rsidTr="005A20D3">
        <w:trPr>
          <w:trHeight w:val="40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5764F7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C8FA33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333F4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0F954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DFBD9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79CF35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70EED4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14:paraId="6C03BBE6" w14:textId="77777777" w:rsidTr="005A20D3">
        <w:trPr>
          <w:trHeight w:val="708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7D1E36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FCC4A6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10F5A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AC462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0D35F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DD1E9A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1EBBEC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353DE" w:rsidRPr="00FA4693" w14:paraId="381430DC" w14:textId="77777777" w:rsidTr="005A20D3">
        <w:trPr>
          <w:trHeight w:val="72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4C694D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0ADD4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96559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1DE2D" w14:textId="3D22C75C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52BD5" w14:textId="0B6C31D4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13,192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F48CB" w14:textId="7D982906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34,037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B87959" w14:textId="0A457220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21.60%</w:t>
            </w:r>
          </w:p>
        </w:tc>
      </w:tr>
      <w:tr w:rsidR="009353DE" w:rsidRPr="00FA4693" w14:paraId="13619078" w14:textId="77777777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467A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BF5E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52A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790D" w14:textId="6EFEA4B5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DE0A" w14:textId="6BC3CDF5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D1D7" w14:textId="77D3FC12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E0564" w14:textId="5B59184A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42.92%</w:t>
            </w:r>
          </w:p>
        </w:tc>
      </w:tr>
      <w:tr w:rsidR="009353DE" w:rsidRPr="00FA4693" w14:paraId="008031BB" w14:textId="77777777" w:rsidTr="005A20D3">
        <w:trPr>
          <w:trHeight w:val="48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F57B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37C4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2A00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2CFF" w14:textId="68D02B3F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B29" w14:textId="552B8B2D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12,359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DCA5" w14:textId="14D06FC2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B7D3C" w14:textId="37950D0C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11.54%</w:t>
            </w:r>
          </w:p>
        </w:tc>
      </w:tr>
      <w:tr w:rsidR="009353DE" w:rsidRPr="00FA4693" w14:paraId="7FD22DB8" w14:textId="77777777" w:rsidTr="005A20D3">
        <w:trPr>
          <w:trHeight w:val="31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00789F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20539E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3489E5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9B0A8E" w14:textId="7EDBAB7D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F0C6CB" w14:textId="05DB252B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075873" w14:textId="475FA931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1D9139D" w14:textId="33C12ACF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53DE" w:rsidRPr="00FA4693" w14:paraId="3E0C2047" w14:textId="77777777" w:rsidTr="005A20D3">
        <w:trPr>
          <w:trHeight w:val="4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30FB2F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116EA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8C481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77D3A" w14:textId="0FF58321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BF749" w14:textId="17214027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A5D80" w14:textId="293DCF54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A1B0E6" w14:textId="2A70187B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52.83%</w:t>
            </w:r>
          </w:p>
        </w:tc>
      </w:tr>
      <w:tr w:rsidR="009353DE" w:rsidRPr="00FA4693" w14:paraId="4D71670D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1606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DE9C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FF62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1E0F" w14:textId="110F1E39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D58D" w14:textId="0B4896A0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7396" w14:textId="4789F17A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B3AF4" w14:textId="6633835B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52.83%</w:t>
            </w:r>
          </w:p>
        </w:tc>
      </w:tr>
      <w:tr w:rsidR="009353DE" w:rsidRPr="00FA4693" w14:paraId="48D167AC" w14:textId="77777777" w:rsidTr="005A20D3">
        <w:trPr>
          <w:trHeight w:val="56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3159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CBB9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2803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D095" w14:textId="6A27B922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D322" w14:textId="4F97C578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B045" w14:textId="11919F15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016A3" w14:textId="38AA8A84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15.63%</w:t>
            </w:r>
          </w:p>
        </w:tc>
      </w:tr>
      <w:tr w:rsidR="009353DE" w:rsidRPr="00FA4693" w14:paraId="427F65C0" w14:textId="77777777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830016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A71439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BFAC71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474DCF" w14:textId="28D3DE82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80C11D" w14:textId="5A084240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7D30E1" w14:textId="4F32F784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DC8FC2F" w14:textId="68C02D18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53DE" w:rsidRPr="00FA4693" w14:paraId="30BE77B7" w14:textId="77777777" w:rsidTr="005A20D3">
        <w:trPr>
          <w:trHeight w:val="45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F45F3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B54E4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491F5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7049C1" w14:textId="16D01FD8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A6495" w14:textId="5ECE7DA6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15816" w14:textId="3B4FA020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1D010F" w14:textId="488AC4D6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353DE" w:rsidRPr="00FA4693" w14:paraId="2E40A720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641A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EAE7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4EE6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A31F" w14:textId="47777A64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C6BC" w14:textId="6B84A5EF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F868" w14:textId="29B312BF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A8D04" w14:textId="7F6A4BF9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353DE" w:rsidRPr="00FA4693" w14:paraId="37EA72BB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33D8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A84E" w14:textId="77777777" w:rsidR="009353DE" w:rsidRPr="00FA4693" w:rsidRDefault="009353DE" w:rsidP="009353D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9313" w14:textId="77777777" w:rsidR="009353DE" w:rsidRPr="00FA4693" w:rsidRDefault="009353DE" w:rsidP="009353D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23F8" w14:textId="6DE76F24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BE01" w14:textId="21FDB00B" w:rsidR="009353DE" w:rsidRDefault="009353DE" w:rsidP="009353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0F31" w14:textId="5F78ECC9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BB0C" w14:textId="2E1167B4" w:rsidR="009353DE" w:rsidRDefault="009353DE" w:rsidP="009353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384052B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6B1133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3AE05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7BCA49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B03504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060"/>
        <w:gridCol w:w="931"/>
        <w:gridCol w:w="1359"/>
        <w:gridCol w:w="720"/>
        <w:gridCol w:w="1143"/>
        <w:gridCol w:w="1012"/>
      </w:tblGrid>
      <w:tr w:rsidR="00FA4693" w:rsidRPr="00FA4693" w14:paraId="0576DEDB" w14:textId="77777777" w:rsidTr="00FA4693">
        <w:trPr>
          <w:trHeight w:val="338"/>
          <w:jc w:val="center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2AC32D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8E6EF6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43B67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BD0BE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7DF6E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14:paraId="591572E3" w14:textId="77777777" w:rsidTr="005A20D3">
        <w:trPr>
          <w:trHeight w:val="543"/>
          <w:jc w:val="center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03B98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B0D5C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C65C7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57BC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97BC56" w14:textId="0C489550" w:rsidR="00FA4693" w:rsidRPr="00FA4693" w:rsidRDefault="00374366" w:rsidP="00BB193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BB193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20FE7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1CE0EA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14:paraId="29AE03FF" w14:textId="77777777" w:rsidTr="005A20D3">
        <w:trPr>
          <w:trHeight w:val="38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E5543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DCCC73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9C250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4561CC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C5AA4C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2301A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020CB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74366" w:rsidRPr="00FA4693" w14:paraId="4D7E76C1" w14:textId="77777777" w:rsidTr="005A20D3">
        <w:trPr>
          <w:trHeight w:val="35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DC26BB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68648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A7AC1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42F07" w14:textId="669B2577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141,107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D158E" w14:textId="3B9A5E52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9,416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0C5A5" w14:textId="1146B75E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8B3BB5" w14:textId="3AD27142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43.44%</w:t>
            </w:r>
          </w:p>
        </w:tc>
      </w:tr>
      <w:tr w:rsidR="00374366" w:rsidRPr="00FA4693" w14:paraId="1AD94B2E" w14:textId="77777777" w:rsidTr="005A20D3">
        <w:trPr>
          <w:trHeight w:val="999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A874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118D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3CE4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DB9B" w14:textId="2B36475A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141,107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AEEA" w14:textId="55A4B4C2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9,416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062C" w14:textId="58F7FDE9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4A48B" w14:textId="4897029F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43.44%</w:t>
            </w:r>
          </w:p>
        </w:tc>
      </w:tr>
      <w:tr w:rsidR="0045008D" w:rsidRPr="00FA4693" w14:paraId="555DF8A7" w14:textId="77777777" w:rsidTr="005A20D3">
        <w:trPr>
          <w:trHeight w:val="543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25DFA8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01EF7F" w14:textId="77777777"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4DAF35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475674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CC5D96" w14:textId="77777777"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2EF4E0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374DD64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14:paraId="28F64263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1908C5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7228D7" w14:textId="77777777"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956738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A5A223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4A0DE7" w14:textId="77777777"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04340E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94DCE76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4366" w:rsidRPr="00FA4693" w14:paraId="6FA6BCAD" w14:textId="77777777" w:rsidTr="005A20D3">
        <w:trPr>
          <w:trHeight w:val="82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5D8851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32F51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B107D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471FD" w14:textId="6ED871B9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244,533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5C3F0" w14:textId="25F244F2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13,569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A9D8A" w14:textId="27F1AADA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81,643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BA7852" w14:textId="566E3A48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33.39%</w:t>
            </w:r>
          </w:p>
        </w:tc>
      </w:tr>
      <w:tr w:rsidR="00374366" w:rsidRPr="00FA4693" w14:paraId="63442DD9" w14:textId="77777777" w:rsidTr="006E6852">
        <w:trPr>
          <w:trHeight w:val="69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1F59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85C1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1096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5D0B4F" w14:textId="795B7DAB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878DC0" w14:textId="471733E8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55AD22" w14:textId="091DA58E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ADFB58A" w14:textId="25626EC6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16.13%</w:t>
            </w:r>
          </w:p>
        </w:tc>
      </w:tr>
      <w:tr w:rsidR="00374366" w:rsidRPr="00FA4693" w14:paraId="0BC2CE36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B8F2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F0F6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C710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8568" w14:textId="5EDC3D21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11,516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C364" w14:textId="2BBD1A8F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1,305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C0A7" w14:textId="6624F3F1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47AAB" w14:textId="0B15902E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61.57%</w:t>
            </w:r>
          </w:p>
        </w:tc>
      </w:tr>
      <w:tr w:rsidR="00374366" w:rsidRPr="00FA4693" w14:paraId="3D0D8813" w14:textId="77777777" w:rsidTr="005A20D3">
        <w:trPr>
          <w:trHeight w:val="822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AA29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B7BE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CD7D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099A" w14:textId="6A565BB8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147,627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46F0" w14:textId="1E088CAB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9,979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57E8" w14:textId="04874350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64,645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21648" w14:textId="04DB6B32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43.79%</w:t>
            </w:r>
          </w:p>
        </w:tc>
      </w:tr>
      <w:tr w:rsidR="00374366" w:rsidRPr="00FA4693" w14:paraId="1D319724" w14:textId="77777777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090F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5B38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33DB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4176" w14:textId="15D040B1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67,001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0ABB" w14:textId="6A1E5EE9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90FD" w14:textId="7727AB28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EE05A" w14:textId="2E52D09D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1.91%</w:t>
            </w:r>
          </w:p>
        </w:tc>
      </w:tr>
      <w:tr w:rsidR="00374366" w:rsidRPr="00FA4693" w14:paraId="68E70B5E" w14:textId="77777777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0DA2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B340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8F51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F3F1" w14:textId="10E9EB29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0C0A" w14:textId="0EAD0C59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AE7" w14:textId="0CE5458C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66DC" w14:textId="556E944B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50.00%</w:t>
            </w:r>
          </w:p>
        </w:tc>
      </w:tr>
      <w:tr w:rsidR="00374366" w:rsidRPr="00FA4693" w14:paraId="3CF967C1" w14:textId="77777777" w:rsidTr="005A20D3">
        <w:trPr>
          <w:trHeight w:val="58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0253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D038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B250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79DB" w14:textId="2933EDF6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BBBF" w14:textId="5AA89100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6B85" w14:textId="2A9F534F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C50D" w14:textId="1FD82EFB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93.33%</w:t>
            </w:r>
          </w:p>
        </w:tc>
      </w:tr>
      <w:tr w:rsidR="00374366" w:rsidRPr="00FA4693" w14:paraId="198680C6" w14:textId="77777777" w:rsidTr="005A20D3">
        <w:trPr>
          <w:trHeight w:val="558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1D65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9412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2AFC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0B72" w14:textId="654961A9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DEAC" w14:textId="3A57125C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202E" w14:textId="6A1F11B8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E91A6" w14:textId="6E9DE8E4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42.33%</w:t>
            </w:r>
          </w:p>
        </w:tc>
      </w:tr>
      <w:tr w:rsidR="00374366" w:rsidRPr="00FA4693" w14:paraId="173EE6A0" w14:textId="77777777" w:rsidTr="005A20D3">
        <w:trPr>
          <w:trHeight w:val="61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DBF5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3068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B68F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6F4E" w14:textId="01E70AE2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D7C7" w14:textId="68A205DD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E255" w14:textId="51753484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DA63B" w14:textId="161C1102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15.92%</w:t>
            </w:r>
          </w:p>
        </w:tc>
      </w:tr>
      <w:tr w:rsidR="00374366" w:rsidRPr="00FA4693" w14:paraId="2497AC5F" w14:textId="77777777" w:rsidTr="005A20D3">
        <w:trPr>
          <w:trHeight w:val="63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3CA6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92CF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D541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1873" w14:textId="212D2C83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B4BD" w14:textId="7F11ABCE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A301" w14:textId="636749AB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9503A" w14:textId="769FA12D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65.94%</w:t>
            </w:r>
          </w:p>
        </w:tc>
      </w:tr>
      <w:tr w:rsidR="00374366" w:rsidRPr="00FA4693" w14:paraId="2149A718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702E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9356" w14:textId="77777777" w:rsidR="00374366" w:rsidRPr="00FA4693" w:rsidRDefault="00374366" w:rsidP="003743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4966" w14:textId="77777777" w:rsidR="00374366" w:rsidRPr="00FA4693" w:rsidRDefault="00374366" w:rsidP="003743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8AF9" w14:textId="7B3307DC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3FC8" w14:textId="6EE14829" w:rsidR="00374366" w:rsidRDefault="00374366" w:rsidP="003743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C6E2" w14:textId="5CA74237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7CE1" w14:textId="0C551694" w:rsidR="00374366" w:rsidRDefault="00374366" w:rsidP="003743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65.86%</w:t>
            </w:r>
          </w:p>
        </w:tc>
      </w:tr>
    </w:tbl>
    <w:p w14:paraId="219C180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C52123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390B93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21F587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791981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78449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8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1"/>
        <w:gridCol w:w="1231"/>
        <w:gridCol w:w="1355"/>
        <w:gridCol w:w="551"/>
        <w:gridCol w:w="1214"/>
        <w:gridCol w:w="1009"/>
      </w:tblGrid>
      <w:tr w:rsidR="009408C9" w:rsidRPr="009408C9" w14:paraId="46C42F92" w14:textId="77777777" w:rsidTr="00DC3612">
        <w:trPr>
          <w:trHeight w:val="311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805BD6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500A7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AE5C62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1AFDA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82F37E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408C9" w:rsidRPr="009408C9" w14:paraId="32B0AA99" w14:textId="77777777" w:rsidTr="00DC3612">
        <w:trPr>
          <w:trHeight w:val="579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1C52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6916A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5545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27137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4E275F" w14:textId="411B3832" w:rsidR="009408C9" w:rsidRPr="009408C9" w:rsidRDefault="00AB5674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3C34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49199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D66900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408C9" w:rsidRPr="009408C9" w14:paraId="5DA5E87D" w14:textId="77777777" w:rsidTr="00DC3612">
        <w:trPr>
          <w:trHeight w:val="534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8D76B0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0F263D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3AC60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CAF80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99A19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DA276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A258D2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C3612" w:rsidRPr="009408C9" w14:paraId="5E5EFECF" w14:textId="77777777" w:rsidTr="00DC3612">
        <w:trPr>
          <w:trHeight w:val="876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4E7E4" w14:textId="77777777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0DF8F" w14:textId="77777777" w:rsidR="00DC3612" w:rsidRPr="009408C9" w:rsidRDefault="00DC3612" w:rsidP="00DC361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D4099" w14:textId="77777777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40AA5" w14:textId="48AB641A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92659" w14:textId="1E65BAC8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0E5F7" w14:textId="10C0C832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23396E" w14:textId="233680B8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4.52%</w:t>
            </w:r>
          </w:p>
        </w:tc>
      </w:tr>
      <w:tr w:rsidR="00DC3612" w:rsidRPr="009408C9" w14:paraId="1B892A9B" w14:textId="77777777" w:rsidTr="00DC3612">
        <w:trPr>
          <w:trHeight w:val="609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40D5" w14:textId="77777777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3253" w14:textId="77777777" w:rsidR="00DC3612" w:rsidRPr="009408C9" w:rsidRDefault="00DC3612" w:rsidP="00DC361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793C" w14:textId="77777777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DFE5" w14:textId="5779F1AA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19A7" w14:textId="2E5A9041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DDC2" w14:textId="7B763DD9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616E5" w14:textId="78E13046" w:rsidR="00DC3612" w:rsidRPr="009408C9" w:rsidRDefault="00DC3612" w:rsidP="00DC361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4.52%</w:t>
            </w:r>
          </w:p>
        </w:tc>
      </w:tr>
      <w:tr w:rsidR="003C34D2" w:rsidRPr="009408C9" w14:paraId="08ACE993" w14:textId="77777777" w:rsidTr="00DC3612">
        <w:trPr>
          <w:trHeight w:val="63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3F129D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B9E3E8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691114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C0DEEA" w14:textId="441AA9B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34AF1D" w14:textId="31D23A7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2EF241" w14:textId="163FA434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510983C" w14:textId="4FEFC7EB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4D2" w:rsidRPr="009408C9" w14:paraId="0B6D3AEB" w14:textId="77777777" w:rsidTr="00DC3612">
        <w:trPr>
          <w:trHeight w:val="63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897395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240A65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AFBADB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A02845" w14:textId="614D8921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35A832" w14:textId="74E9ABB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826ACB" w14:textId="56E04C04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47C569" w14:textId="7485F0E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6B51" w:rsidRPr="009408C9" w14:paraId="6A68336C" w14:textId="77777777" w:rsidTr="00DC3612">
        <w:trPr>
          <w:trHeight w:val="772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A00E4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11B84" w14:textId="048BD8C4" w:rsidR="00DB6B51" w:rsidRPr="009408C9" w:rsidRDefault="00DB6B51" w:rsidP="00DB6B51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 disponibilidad y consumo de alimentos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99E5A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C9EDD" w14:textId="55337E1A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758A7" w14:textId="5B36EDF2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0ECBD" w14:textId="44B3186C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E1FB" w14:textId="56673AA4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6B51" w:rsidRPr="009408C9" w14:paraId="52A75DD0" w14:textId="77777777" w:rsidTr="00DC3612">
        <w:trPr>
          <w:trHeight w:val="84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9CE3" w14:textId="679732D1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8476" w14:textId="040797CC" w:rsidR="00DB6B51" w:rsidRPr="009408C9" w:rsidRDefault="00DB6B51" w:rsidP="00DB6B5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incremento de la disponibilidad y consumo de alimentos en el hogar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6E18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76A5" w14:textId="5A2C2D3F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6F50" w14:textId="40C0CA3D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FB99" w14:textId="18A62D05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CE483" w14:textId="0B7162E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6B51" w:rsidRPr="009408C9" w14:paraId="119924C6" w14:textId="77777777" w:rsidTr="00DC3612">
        <w:trPr>
          <w:trHeight w:val="653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C6E7CD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B78B3F" w14:textId="77777777" w:rsidR="00DB6B51" w:rsidRPr="009408C9" w:rsidRDefault="00DB6B51" w:rsidP="00DB6B5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65DFC1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45D038" w14:textId="52953DA3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51DDC4" w14:textId="08035EA4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B597D8" w14:textId="6A64F5CA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A8F2C08" w14:textId="3FB822C6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6B51" w:rsidRPr="009408C9" w14:paraId="6F0AD3AB" w14:textId="77777777" w:rsidTr="00DC3612">
        <w:trPr>
          <w:trHeight w:val="891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468B1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120F1" w14:textId="77777777" w:rsidR="00DB6B51" w:rsidRPr="009408C9" w:rsidRDefault="00DB6B51" w:rsidP="00DB6B51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9CB2B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3EFCA" w14:textId="1E696CDD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2D094" w14:textId="13F76541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F8A073" w14:textId="73F227DA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3017B9" w14:textId="2BE10EB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40.76%</w:t>
            </w:r>
          </w:p>
        </w:tc>
      </w:tr>
      <w:tr w:rsidR="00DB6B51" w:rsidRPr="009408C9" w14:paraId="295E2199" w14:textId="77777777" w:rsidTr="00DC3612">
        <w:trPr>
          <w:trHeight w:val="8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418F" w14:textId="4EA4F5F1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B6EF" w14:textId="77777777" w:rsidR="00DB6B51" w:rsidRPr="009408C9" w:rsidRDefault="00DB6B51" w:rsidP="00DB6B5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BA34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2C63" w14:textId="7EF4F54C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C775" w14:textId="60F87373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7FC9" w14:textId="4C346806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A2946" w14:textId="16C4E1A3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46.60%</w:t>
            </w:r>
          </w:p>
        </w:tc>
      </w:tr>
      <w:tr w:rsidR="00DB6B51" w:rsidRPr="009408C9" w14:paraId="62F653CA" w14:textId="77777777" w:rsidTr="00DC3612">
        <w:trPr>
          <w:trHeight w:val="683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A2C8" w14:textId="12B8B43B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EF9" w14:textId="77777777" w:rsidR="00DB6B51" w:rsidRPr="009408C9" w:rsidRDefault="00DB6B51" w:rsidP="00DB6B5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8C4" w14:textId="77777777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C6AB" w14:textId="186E0EED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6231" w14:textId="06F41688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C3FF" w14:textId="73AC52A8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F172" w14:textId="5BEE652A" w:rsidR="00DB6B51" w:rsidRPr="009408C9" w:rsidRDefault="00DB6B51" w:rsidP="00DB6B5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35.12%</w:t>
            </w:r>
          </w:p>
        </w:tc>
      </w:tr>
    </w:tbl>
    <w:p w14:paraId="196DD6BB" w14:textId="77777777" w:rsidR="009408C9" w:rsidRDefault="009408C9" w:rsidP="00FA4693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4046269E" w14:textId="2B2DDC6C" w:rsidR="00FA4693" w:rsidRPr="00A07246" w:rsidRDefault="00FA4693" w:rsidP="00FA469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5E444AE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CFA28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F76DDC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63E51E2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FD83772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4D4034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48EA62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95F6C3" w14:textId="77777777" w:rsidR="00EB0FC7" w:rsidRDefault="00EB0FC7" w:rsidP="003A2283">
      <w:pPr>
        <w:jc w:val="center"/>
        <w:rPr>
          <w:rFonts w:ascii="Times New Roman" w:hAnsi="Times New Roman" w:cs="Times New Roman"/>
          <w:b/>
        </w:rPr>
      </w:pPr>
      <w:bookmarkStart w:id="7" w:name="_GoBack"/>
      <w:bookmarkEnd w:id="7"/>
    </w:p>
    <w:p w14:paraId="1F897E4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8BDA47B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E5C023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ACDB17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5427D50" w14:textId="77777777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2CE63A5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12D174E8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87E9218" w14:textId="1CDCD1D3" w:rsidR="00F8034A" w:rsidRDefault="00606467" w:rsidP="00F8034A">
      <w:pPr>
        <w:jc w:val="center"/>
      </w:pPr>
      <w:r>
        <w:t>Enero -</w:t>
      </w:r>
      <w:r w:rsidR="003C06A9">
        <w:t>Jul</w:t>
      </w:r>
      <w:r w:rsidR="00257C66">
        <w:t>io</w:t>
      </w:r>
      <w:r w:rsidR="00F8034A">
        <w:t xml:space="preserve"> 2021</w:t>
      </w:r>
    </w:p>
    <w:p w14:paraId="7AB763D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72"/>
        <w:gridCol w:w="1090"/>
        <w:gridCol w:w="1343"/>
        <w:gridCol w:w="699"/>
        <w:gridCol w:w="1048"/>
        <w:gridCol w:w="999"/>
      </w:tblGrid>
      <w:tr w:rsidR="00F8034A" w:rsidRPr="00F8034A" w14:paraId="3E7DAF3D" w14:textId="77777777" w:rsidTr="00F8034A">
        <w:trPr>
          <w:trHeight w:val="315"/>
        </w:trPr>
        <w:tc>
          <w:tcPr>
            <w:tcW w:w="568" w:type="dxa"/>
            <w:vMerge w:val="restart"/>
            <w:shd w:val="clear" w:color="000000" w:fill="8DB4E2"/>
            <w:vAlign w:val="center"/>
            <w:hideMark/>
          </w:tcPr>
          <w:p w14:paraId="687DB6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2" w:type="dxa"/>
            <w:vMerge w:val="restart"/>
            <w:shd w:val="clear" w:color="000000" w:fill="8DB4E2"/>
            <w:vAlign w:val="center"/>
            <w:hideMark/>
          </w:tcPr>
          <w:p w14:paraId="39C76C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28FFF7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948E8A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130A4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4EE59BC4" w14:textId="77777777" w:rsidTr="005A20D3">
        <w:trPr>
          <w:trHeight w:val="585"/>
        </w:trPr>
        <w:tc>
          <w:tcPr>
            <w:tcW w:w="568" w:type="dxa"/>
            <w:vMerge/>
            <w:vAlign w:val="center"/>
            <w:hideMark/>
          </w:tcPr>
          <w:p w14:paraId="76B89D8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2" w:type="dxa"/>
            <w:vMerge/>
            <w:vAlign w:val="center"/>
            <w:hideMark/>
          </w:tcPr>
          <w:p w14:paraId="237F8914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BA79B0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B425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99" w:type="dxa"/>
            <w:shd w:val="clear" w:color="000000" w:fill="8DB4E2"/>
            <w:vAlign w:val="center"/>
            <w:hideMark/>
          </w:tcPr>
          <w:p w14:paraId="308C9836" w14:textId="35FFB978" w:rsidR="00F8034A" w:rsidRPr="00F8034A" w:rsidRDefault="00AB5674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257C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  <w:r w:rsidR="005A20D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1048" w:type="dxa"/>
            <w:shd w:val="clear" w:color="000000" w:fill="8DB4E2"/>
            <w:vAlign w:val="center"/>
            <w:hideMark/>
          </w:tcPr>
          <w:p w14:paraId="1CB8279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FD379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63DD2FD3" w14:textId="77777777" w:rsidTr="005A20D3">
        <w:trPr>
          <w:trHeight w:val="690"/>
        </w:trPr>
        <w:tc>
          <w:tcPr>
            <w:tcW w:w="568" w:type="dxa"/>
            <w:shd w:val="clear" w:color="000000" w:fill="C4D79B"/>
            <w:vAlign w:val="center"/>
            <w:hideMark/>
          </w:tcPr>
          <w:p w14:paraId="59959A4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C4D79B"/>
            <w:vAlign w:val="center"/>
            <w:hideMark/>
          </w:tcPr>
          <w:p w14:paraId="5B4B603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75B7FFF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EE29D1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C4D79B"/>
            <w:vAlign w:val="center"/>
            <w:hideMark/>
          </w:tcPr>
          <w:p w14:paraId="46B13B6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C4D79B"/>
            <w:vAlign w:val="center"/>
            <w:hideMark/>
          </w:tcPr>
          <w:p w14:paraId="18415D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EA610B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2A2A3441" w14:textId="77777777" w:rsidTr="005A20D3">
        <w:trPr>
          <w:trHeight w:val="615"/>
        </w:trPr>
        <w:tc>
          <w:tcPr>
            <w:tcW w:w="568" w:type="dxa"/>
            <w:shd w:val="clear" w:color="000000" w:fill="B7DEE8"/>
            <w:vAlign w:val="center"/>
            <w:hideMark/>
          </w:tcPr>
          <w:p w14:paraId="3780939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14:paraId="5AAAA47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F74C4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B63AF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14:paraId="7300BE6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14:paraId="7E95DA8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5EE186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C06A9" w:rsidRPr="00F8034A" w14:paraId="25CD1BDB" w14:textId="77777777" w:rsidTr="005A20D3">
        <w:trPr>
          <w:trHeight w:val="66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14:paraId="3023747C" w14:textId="6EA58D5D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14:paraId="5B388ED7" w14:textId="002C54B3" w:rsidR="003C06A9" w:rsidRPr="00F8034A" w:rsidRDefault="003C06A9" w:rsidP="003C06A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3CCA71F" w14:textId="18AA5E39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D342201" w14:textId="41D2D121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23,483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14:paraId="54098715" w14:textId="54A44530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14:paraId="0C902140" w14:textId="25D4F476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10,935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5847F4" w14:textId="7382478C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46.57%</w:t>
            </w:r>
          </w:p>
        </w:tc>
      </w:tr>
      <w:tr w:rsidR="003C06A9" w:rsidRPr="00F8034A" w14:paraId="432036CD" w14:textId="77777777" w:rsidTr="005A20D3">
        <w:trPr>
          <w:trHeight w:val="61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48B26D96" w14:textId="7F48BF3F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0022E2D8" w14:textId="7FE3ECA8" w:rsidR="003C06A9" w:rsidRPr="00F8034A" w:rsidRDefault="003C06A9" w:rsidP="003C06A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6539A8" w14:textId="62A948E9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61BCEC" w14:textId="58923A40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5,013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B997842" w14:textId="0EACE35D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79A76399" w14:textId="7033F806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A4ECE1" w14:textId="7C9F5973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7.12%</w:t>
            </w:r>
          </w:p>
        </w:tc>
      </w:tr>
      <w:tr w:rsidR="003C06A9" w:rsidRPr="00F8034A" w14:paraId="5CF38BF6" w14:textId="77777777" w:rsidTr="005A20D3">
        <w:trPr>
          <w:trHeight w:val="88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45E31FC1" w14:textId="6B9199F2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3545FB51" w14:textId="6046DBEE" w:rsidR="003C06A9" w:rsidRPr="00F8034A" w:rsidRDefault="003C06A9" w:rsidP="003C06A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C721D9" w14:textId="005E4C13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6A7059" w14:textId="57F5512B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14,971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0650377" w14:textId="68DA81FA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2,322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0E42ACBF" w14:textId="5CE206F9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9,278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E9DDED" w14:textId="35BF9E48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61.97%</w:t>
            </w:r>
          </w:p>
        </w:tc>
      </w:tr>
      <w:tr w:rsidR="003C06A9" w:rsidRPr="00F8034A" w14:paraId="4EF0FA03" w14:textId="77777777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064D456C" w14:textId="664C85F5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5D6CE6AC" w14:textId="54C77C12" w:rsidR="003C06A9" w:rsidRPr="00F8034A" w:rsidRDefault="003C06A9" w:rsidP="003C06A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DA354B" w14:textId="1A36ED18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3B4BCD" w14:textId="7F5CAC9A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0D7AADF" w14:textId="10CDD497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1CC31E15" w14:textId="08B1A49D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65C2DB" w14:textId="2F9E104E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61.16%</w:t>
            </w:r>
          </w:p>
        </w:tc>
      </w:tr>
      <w:tr w:rsidR="003C06A9" w:rsidRPr="00F8034A" w14:paraId="4B9B9CA1" w14:textId="77777777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</w:tcPr>
          <w:p w14:paraId="0DB4369C" w14:textId="649CF893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14:paraId="559FB944" w14:textId="7716E1A3" w:rsidR="003C06A9" w:rsidRPr="00F8034A" w:rsidRDefault="003C06A9" w:rsidP="003C06A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B934130" w14:textId="4B2AAEDB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B38C654" w14:textId="181D134C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699" w:type="dxa"/>
            <w:shd w:val="clear" w:color="000000" w:fill="FFFFFF"/>
            <w:vAlign w:val="center"/>
          </w:tcPr>
          <w:p w14:paraId="1C1D299C" w14:textId="1899C93A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25D1F5C7" w14:textId="7360E94F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2CE9E4D" w14:textId="1AAB1A66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11.35%</w:t>
            </w:r>
          </w:p>
        </w:tc>
      </w:tr>
      <w:tr w:rsidR="003C06A9" w:rsidRPr="00F8034A" w14:paraId="7DAD5790" w14:textId="77777777" w:rsidTr="005A20D3">
        <w:trPr>
          <w:trHeight w:val="66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BD4B039" w14:textId="13B73510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19793C1F" w14:textId="7F836355" w:rsidR="003C06A9" w:rsidRPr="00F8034A" w:rsidRDefault="003C06A9" w:rsidP="003C06A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043AB1" w14:textId="3EC611D3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4C7270" w14:textId="44B8C384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2BCF203C" w14:textId="2A131CFA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441466B4" w14:textId="7B2E45C1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B4D71D" w14:textId="0EA39289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49.82%</w:t>
            </w:r>
          </w:p>
        </w:tc>
      </w:tr>
      <w:tr w:rsidR="003C06A9" w:rsidRPr="00F8034A" w14:paraId="3C4A25D5" w14:textId="77777777" w:rsidTr="005A20D3">
        <w:trPr>
          <w:trHeight w:val="465"/>
        </w:trPr>
        <w:tc>
          <w:tcPr>
            <w:tcW w:w="568" w:type="dxa"/>
            <w:shd w:val="clear" w:color="000000" w:fill="B7DEE8"/>
            <w:vAlign w:val="center"/>
            <w:hideMark/>
          </w:tcPr>
          <w:p w14:paraId="4AC6D735" w14:textId="77777777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14:paraId="493AE891" w14:textId="77777777" w:rsidR="003C06A9" w:rsidRPr="00F8034A" w:rsidRDefault="003C06A9" w:rsidP="003C06A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8D41F" w14:textId="77777777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BEE941C" w14:textId="17051253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14:paraId="7AB4D0E8" w14:textId="6FEE51F0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14:paraId="05BF5337" w14:textId="03B67F4A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7E80D12" w14:textId="603DE5CF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06A9" w:rsidRPr="00F8034A" w14:paraId="503D558B" w14:textId="77777777" w:rsidTr="005A20D3">
        <w:trPr>
          <w:trHeight w:val="69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14:paraId="039A425C" w14:textId="11295BDD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14:paraId="4FF07F10" w14:textId="77777777" w:rsidR="003C06A9" w:rsidRPr="00F8034A" w:rsidRDefault="003C06A9" w:rsidP="003C06A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8477921" w14:textId="77777777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8FECB8B" w14:textId="1ECFD29F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14:paraId="71D36431" w14:textId="31CE74FF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14:paraId="55B79DB1" w14:textId="20E07F7D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0296CBE" w14:textId="739D6D77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45.99%</w:t>
            </w:r>
          </w:p>
        </w:tc>
      </w:tr>
      <w:tr w:rsidR="003C06A9" w:rsidRPr="00F8034A" w14:paraId="45167FBB" w14:textId="77777777" w:rsidTr="005A20D3">
        <w:trPr>
          <w:trHeight w:val="64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5C0788E4" w14:textId="757D17F7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281B816D" w14:textId="77777777" w:rsidR="003C06A9" w:rsidRPr="00F8034A" w:rsidRDefault="003C06A9" w:rsidP="003C06A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40E9F8" w14:textId="77777777" w:rsidR="003C06A9" w:rsidRPr="00F8034A" w:rsidRDefault="003C06A9" w:rsidP="003C06A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5CB1D9" w14:textId="589B712E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21FBB1C" w14:textId="06140E34" w:rsidR="003C06A9" w:rsidRDefault="003C06A9" w:rsidP="003C06A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0659DC85" w14:textId="0449D552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6D8866" w14:textId="75A714B7" w:rsidR="003C06A9" w:rsidRDefault="003C06A9" w:rsidP="003C06A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45.99%</w:t>
            </w:r>
          </w:p>
        </w:tc>
      </w:tr>
    </w:tbl>
    <w:p w14:paraId="0B2EF823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23F209F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7752BDD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5207CAE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A5BC5F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E6A602C" w14:textId="77777777" w:rsidR="003C06A9" w:rsidRDefault="003C06A9" w:rsidP="003A2283">
      <w:pPr>
        <w:jc w:val="center"/>
        <w:rPr>
          <w:rFonts w:ascii="Times New Roman" w:hAnsi="Times New Roman" w:cs="Times New Roman"/>
          <w:b/>
        </w:rPr>
      </w:pPr>
    </w:p>
    <w:p w14:paraId="31F84DA1" w14:textId="77777777" w:rsidR="003C06A9" w:rsidRDefault="003C06A9" w:rsidP="003A2283">
      <w:pPr>
        <w:jc w:val="center"/>
        <w:rPr>
          <w:rFonts w:ascii="Times New Roman" w:hAnsi="Times New Roman" w:cs="Times New Roman"/>
          <w:b/>
        </w:rPr>
      </w:pPr>
    </w:p>
    <w:p w14:paraId="3DC5D19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0697A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E411BA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2CED3D8" w14:textId="7777777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03A2012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913F0FD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0D110B5B" w14:textId="723B68A9" w:rsidR="00F8034A" w:rsidRDefault="002C67F7" w:rsidP="00F8034A">
      <w:pPr>
        <w:jc w:val="center"/>
      </w:pPr>
      <w:r>
        <w:t xml:space="preserve">Enero - </w:t>
      </w:r>
      <w:r w:rsidR="003C06A9">
        <w:t>Jul</w:t>
      </w:r>
      <w:r w:rsidR="00BB1935">
        <w:t>io</w:t>
      </w:r>
      <w:r w:rsidR="00F8034A">
        <w:t xml:space="preserve"> 2021</w:t>
      </w:r>
    </w:p>
    <w:p w14:paraId="61ED55D5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8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00"/>
        <w:gridCol w:w="1088"/>
        <w:gridCol w:w="1341"/>
        <w:gridCol w:w="642"/>
        <w:gridCol w:w="1193"/>
        <w:gridCol w:w="997"/>
      </w:tblGrid>
      <w:tr w:rsidR="00F8034A" w:rsidRPr="00F8034A" w14:paraId="19FFB365" w14:textId="77777777" w:rsidTr="00F8034A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6902B9E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00" w:type="dxa"/>
            <w:vMerge w:val="restart"/>
            <w:shd w:val="clear" w:color="000000" w:fill="8DB4E2"/>
            <w:vAlign w:val="center"/>
            <w:hideMark/>
          </w:tcPr>
          <w:p w14:paraId="28A3820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3BF301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78A4A00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E9BCC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45F7BA16" w14:textId="77777777" w:rsidTr="00F8034A">
        <w:trPr>
          <w:trHeight w:val="493"/>
        </w:trPr>
        <w:tc>
          <w:tcPr>
            <w:tcW w:w="426" w:type="dxa"/>
            <w:vMerge/>
            <w:vAlign w:val="center"/>
            <w:hideMark/>
          </w:tcPr>
          <w:p w14:paraId="0191EC1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61A928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542E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3894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04056273" w14:textId="737484A5" w:rsidR="00F8034A" w:rsidRPr="00F8034A" w:rsidRDefault="00AB5674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257C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D9E957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7D8DF3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30DCCCDE" w14:textId="77777777" w:rsidTr="00F8034A">
        <w:trPr>
          <w:trHeight w:val="554"/>
        </w:trPr>
        <w:tc>
          <w:tcPr>
            <w:tcW w:w="426" w:type="dxa"/>
            <w:shd w:val="clear" w:color="000000" w:fill="C4D79B"/>
            <w:vAlign w:val="center"/>
            <w:hideMark/>
          </w:tcPr>
          <w:p w14:paraId="4BAAC2E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C4D79B"/>
            <w:vAlign w:val="center"/>
            <w:hideMark/>
          </w:tcPr>
          <w:p w14:paraId="7104A4E8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A375BE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8CE98D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48CA791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A93A93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DD0731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663F6609" w14:textId="77777777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21AC365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66AE863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05F020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7DDCCE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30A147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4BF86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2A605F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C1348" w:rsidRPr="00F8034A" w14:paraId="7035E8C2" w14:textId="77777777" w:rsidTr="00F8034A">
        <w:trPr>
          <w:trHeight w:val="92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93A65FA" w14:textId="50E5A658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4066E137" w14:textId="61D1489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5DADA10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7EC84E8" w14:textId="5CB4B382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7B3A41A" w14:textId="03B2AFFD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20,897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1AB61F8" w14:textId="6070F87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172,443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DA4FD8" w14:textId="494AF208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57.27%</w:t>
            </w:r>
          </w:p>
        </w:tc>
      </w:tr>
      <w:tr w:rsidR="005C1348" w:rsidRPr="00F8034A" w14:paraId="219EE3FC" w14:textId="77777777" w:rsidTr="00F8034A">
        <w:trPr>
          <w:trHeight w:val="69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F2F4BC4" w14:textId="2A19D2EB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347A909F" w14:textId="47F5BAE8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0AE53F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0998A7" w14:textId="7343126B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31EE53" w14:textId="34A32022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20,897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90ADB5" w14:textId="3E642606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172,443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64E481" w14:textId="3F33B36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57.27%</w:t>
            </w:r>
          </w:p>
        </w:tc>
      </w:tr>
      <w:tr w:rsidR="005C1348" w:rsidRPr="00F8034A" w14:paraId="774735AF" w14:textId="77777777" w:rsidTr="00F8034A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79CFA15" w14:textId="690527EF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0C32F909" w14:textId="3CDC4964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8875FC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23025E" w14:textId="6735170B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32,667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1E7E01" w14:textId="7A68103D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D4CC7F" w14:textId="1941F9B6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B60E16" w14:textId="37D633AD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33.96%</w:t>
            </w:r>
          </w:p>
        </w:tc>
      </w:tr>
      <w:tr w:rsidR="005C1348" w:rsidRPr="00F8034A" w14:paraId="4980C83E" w14:textId="77777777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01E376A9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0E4BDD15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6D1E24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829F556" w14:textId="413F8D11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B5CF2B" w14:textId="11F34C30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5D95FD0" w14:textId="528F29B8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3D9B70" w14:textId="1503074F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1348" w:rsidRPr="00F8034A" w14:paraId="65B57D89" w14:textId="77777777" w:rsidTr="00F8034A">
        <w:trPr>
          <w:trHeight w:val="529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C8EC0F9" w14:textId="77F9705A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3B8DF11D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F67CBA9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BFD0256" w14:textId="0B899696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44F8552" w14:textId="3A2A54C3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9BA59BB" w14:textId="4CF15EB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D112497" w14:textId="0944C168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39.04%</w:t>
            </w:r>
          </w:p>
        </w:tc>
      </w:tr>
      <w:tr w:rsidR="005C1348" w:rsidRPr="00F8034A" w14:paraId="746822BD" w14:textId="77777777" w:rsidTr="00F8034A">
        <w:trPr>
          <w:trHeight w:val="57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E9DD1F3" w14:textId="16924B1F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078C47AC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A656A5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56C485" w14:textId="31CB0B35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BDEE38" w14:textId="3A7C0136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68B441" w14:textId="463A7D6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8209D" w14:textId="5B859949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41.61%</w:t>
            </w:r>
          </w:p>
        </w:tc>
      </w:tr>
      <w:tr w:rsidR="005C1348" w:rsidRPr="00F8034A" w14:paraId="1C3A7AFF" w14:textId="77777777" w:rsidTr="00F8034A">
        <w:trPr>
          <w:trHeight w:val="51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A09A8AA" w14:textId="37036E52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3F987346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8B2563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262274" w14:textId="216F68C2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048DA9" w14:textId="4660A9DA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BB7E37" w14:textId="74CAECBD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5B416" w14:textId="2E8DD86A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29.41%</w:t>
            </w:r>
          </w:p>
        </w:tc>
      </w:tr>
      <w:tr w:rsidR="005C1348" w:rsidRPr="00F8034A" w14:paraId="7E9C1E25" w14:textId="77777777" w:rsidTr="00F8034A">
        <w:trPr>
          <w:trHeight w:val="49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0A8D5BA9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6C021FC2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8894C9D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64CF5AF" w14:textId="271522D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179FB76" w14:textId="381D07BC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FB0C33E" w14:textId="467F35A1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B3F1883" w14:textId="4105357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1348" w:rsidRPr="00F8034A" w14:paraId="7C047E54" w14:textId="77777777" w:rsidTr="00F8034A">
        <w:trPr>
          <w:trHeight w:val="54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463D795C" w14:textId="0DDFEEBB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3F65AB71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A6EF2E8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69747D" w14:textId="5D1FB4CB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5,819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1A6C0D1" w14:textId="388E2968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53FF0DC" w14:textId="1D3587B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2,947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1080716" w14:textId="03C9CB4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50.64%</w:t>
            </w:r>
          </w:p>
        </w:tc>
      </w:tr>
      <w:tr w:rsidR="005C1348" w:rsidRPr="00F8034A" w14:paraId="1337AD97" w14:textId="77777777" w:rsidTr="00F8034A">
        <w:trPr>
          <w:trHeight w:val="7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36F4437" w14:textId="76359723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6E98DACD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0EEF18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F7590A" w14:textId="3C72E819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1FAF12" w14:textId="48E31F71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8C2899" w14:textId="6BAD271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FE2E01" w14:textId="329F172B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71.45%</w:t>
            </w:r>
          </w:p>
        </w:tc>
      </w:tr>
      <w:tr w:rsidR="005C1348" w:rsidRPr="00F8034A" w14:paraId="188233B4" w14:textId="77777777" w:rsidTr="00F8034A">
        <w:trPr>
          <w:trHeight w:val="6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A0B4070" w14:textId="2EAA48AB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7CB3E692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A15FBC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E269F6" w14:textId="2632FC1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080B31" w14:textId="57F86488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A1FDFC" w14:textId="7474B92D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99ACAC" w14:textId="02BC39F9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C1348" w:rsidRPr="00F8034A" w14:paraId="01E75A8C" w14:textId="77777777" w:rsidTr="00F8034A">
        <w:trPr>
          <w:trHeight w:val="5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606458C" w14:textId="4149D40D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49A6FECD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89CA60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259ECB" w14:textId="0CA58F4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498406" w14:textId="1C31EE39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5AAF72" w14:textId="2F8C6B56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099D60" w14:textId="188BDC4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1.85%</w:t>
            </w:r>
          </w:p>
        </w:tc>
      </w:tr>
    </w:tbl>
    <w:p w14:paraId="23896B4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E5420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B232971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EF9832F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52A5F3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593A33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BE92D7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12"/>
        <w:gridCol w:w="1029"/>
        <w:gridCol w:w="1244"/>
        <w:gridCol w:w="729"/>
        <w:gridCol w:w="1039"/>
        <w:gridCol w:w="1134"/>
      </w:tblGrid>
      <w:tr w:rsidR="00F8034A" w:rsidRPr="00F8034A" w14:paraId="344F2D64" w14:textId="77777777" w:rsidTr="009D4757">
        <w:trPr>
          <w:trHeight w:val="358"/>
          <w:jc w:val="center"/>
        </w:trPr>
        <w:tc>
          <w:tcPr>
            <w:tcW w:w="595" w:type="dxa"/>
            <w:vMerge w:val="restart"/>
            <w:shd w:val="clear" w:color="000000" w:fill="8DB4E2"/>
            <w:vAlign w:val="center"/>
            <w:hideMark/>
          </w:tcPr>
          <w:p w14:paraId="3B8279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12" w:type="dxa"/>
            <w:vMerge w:val="restart"/>
            <w:shd w:val="clear" w:color="000000" w:fill="8DB4E2"/>
            <w:vAlign w:val="center"/>
            <w:hideMark/>
          </w:tcPr>
          <w:p w14:paraId="177C687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AC14B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44" w:type="dxa"/>
            <w:vMerge w:val="restart"/>
            <w:shd w:val="clear" w:color="000000" w:fill="8DB4E2"/>
            <w:vAlign w:val="center"/>
            <w:hideMark/>
          </w:tcPr>
          <w:p w14:paraId="047430D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902" w:type="dxa"/>
            <w:gridSpan w:val="3"/>
            <w:shd w:val="clear" w:color="000000" w:fill="8DB4E2"/>
            <w:vAlign w:val="center"/>
            <w:hideMark/>
          </w:tcPr>
          <w:p w14:paraId="7882284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103A0FB3" w14:textId="77777777" w:rsidTr="009D4757">
        <w:trPr>
          <w:trHeight w:val="545"/>
          <w:jc w:val="center"/>
        </w:trPr>
        <w:tc>
          <w:tcPr>
            <w:tcW w:w="595" w:type="dxa"/>
            <w:vMerge/>
            <w:vAlign w:val="center"/>
            <w:hideMark/>
          </w:tcPr>
          <w:p w14:paraId="5C8D1ED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14:paraId="2CE4B27D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A02878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073D733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9" w:type="dxa"/>
            <w:shd w:val="clear" w:color="000000" w:fill="8DB4E2"/>
            <w:vAlign w:val="center"/>
            <w:hideMark/>
          </w:tcPr>
          <w:p w14:paraId="5B7AB75C" w14:textId="1E4DBA77" w:rsidR="00F8034A" w:rsidRPr="00F8034A" w:rsidRDefault="00AB5674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A846C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</w:p>
        </w:tc>
        <w:tc>
          <w:tcPr>
            <w:tcW w:w="1039" w:type="dxa"/>
            <w:shd w:val="clear" w:color="000000" w:fill="8DB4E2"/>
            <w:vAlign w:val="center"/>
            <w:hideMark/>
          </w:tcPr>
          <w:p w14:paraId="0DD93A3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14:paraId="619AF1C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D02FCAF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1E79068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23FCC50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31FA92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60A8666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376D4A3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76C5272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047BD0B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C1348" w:rsidRPr="00F8034A" w14:paraId="3BF6567C" w14:textId="77777777" w:rsidTr="009D4757">
        <w:trPr>
          <w:trHeight w:val="717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16A49740" w14:textId="02CA572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434B2547" w14:textId="3027E384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4E1E305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58CF0291" w14:textId="42C929FD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18A26705" w14:textId="0FDC7E4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2956E556" w14:textId="11C1592E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5A8E8C4" w14:textId="6F2988E9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4.76%</w:t>
            </w:r>
          </w:p>
        </w:tc>
      </w:tr>
      <w:tr w:rsidR="005C1348" w:rsidRPr="00F8034A" w14:paraId="0D0E9A16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74609E1F" w14:textId="0F3AF909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99F0B9D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8D65B8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3C841BF6" w14:textId="7F2A599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3317739" w14:textId="6115BEA2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BB78ACB" w14:textId="07F2157B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54535B" w14:textId="344FC118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C1348" w:rsidRPr="00F8034A" w14:paraId="5BFC104C" w14:textId="77777777" w:rsidTr="009D4757">
        <w:trPr>
          <w:trHeight w:val="7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0439F12C" w14:textId="4BC0E776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DE5DAC9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071488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48AB7222" w14:textId="5559A4A7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4465C30" w14:textId="26D75709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4A4B9579" w14:textId="6B457A6E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B21C7F" w14:textId="60262F2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7.69%</w:t>
            </w:r>
          </w:p>
        </w:tc>
      </w:tr>
      <w:tr w:rsidR="005C1348" w:rsidRPr="00F8034A" w14:paraId="08845263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700A1D7B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4F19EAC6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05087C5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1C75623E" w14:textId="4E65E265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5E46978C" w14:textId="7EE85872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5530CA72" w14:textId="423910B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4BD36988" w14:textId="6AF6CB3E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1348" w:rsidRPr="00F8034A" w14:paraId="76456372" w14:textId="77777777" w:rsidTr="009D4757">
        <w:trPr>
          <w:trHeight w:val="631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57595A7C" w14:textId="119C3331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19F11B92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1BB5F51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1C4497DF" w14:textId="626F7DF2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0E82F9A4" w14:textId="21F08DFC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51AFC1D3" w14:textId="6FB351E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EAB8CCC" w14:textId="2A85006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99.75%</w:t>
            </w:r>
          </w:p>
        </w:tc>
      </w:tr>
      <w:tr w:rsidR="005C1348" w:rsidRPr="00F8034A" w14:paraId="1D0F3C36" w14:textId="77777777" w:rsidTr="009D4757">
        <w:trPr>
          <w:trHeight w:val="4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5F04F77C" w14:textId="3E5DF6AC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5C973F9D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7055A2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3D91FB66" w14:textId="55BE225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4663FD7" w14:textId="46D9D392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1ABCF09" w14:textId="7CE54A07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323B07" w14:textId="12AF2765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99.75%</w:t>
            </w:r>
          </w:p>
        </w:tc>
      </w:tr>
      <w:tr w:rsidR="005C1348" w:rsidRPr="00F8034A" w14:paraId="3BAAEA61" w14:textId="77777777" w:rsidTr="009D4757">
        <w:trPr>
          <w:trHeight w:val="444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6C85A4BA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5E0D6DDA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43C2ED1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53DCF3F9" w14:textId="2C7AE6D1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5E886E72" w14:textId="49E49162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33020732" w14:textId="001F3164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6FDAE5B3" w14:textId="3C609938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1348" w:rsidRPr="00F8034A" w14:paraId="1E9ADF21" w14:textId="77777777" w:rsidTr="009D4757">
        <w:trPr>
          <w:trHeight w:val="588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26EE69E0" w14:textId="001B627A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236079AA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7282694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6A5CE1F7" w14:textId="7A02F5C7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1,124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0855B7A5" w14:textId="1786E97F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5B72F288" w14:textId="14CC9F4E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63CF3115" w14:textId="1B74CC54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C1348" w:rsidRPr="00F8034A" w14:paraId="19FE1F8E" w14:textId="77777777" w:rsidTr="009D4757">
        <w:trPr>
          <w:trHeight w:val="430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366EA910" w14:textId="13FDAB0F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4E58ADDE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12FC6F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626AFF8B" w14:textId="33575E2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DDA73CD" w14:textId="7F43FA13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099666E" w14:textId="6A844D5E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FB2D1B" w14:textId="35F83A88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C1348" w:rsidRPr="00F8034A" w14:paraId="4C9CC2F7" w14:textId="77777777" w:rsidTr="009D4757">
        <w:trPr>
          <w:trHeight w:val="444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450D5926" w14:textId="39D4362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2C21DEBC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6A9EE0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575DC347" w14:textId="4A945EB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31954B5" w14:textId="4AF1BEAE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3DD37C65" w14:textId="502AA5C7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5803F5" w14:textId="56D7397D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C1348" w:rsidRPr="00F8034A" w14:paraId="0AB33302" w14:textId="77777777" w:rsidTr="009D4757">
        <w:trPr>
          <w:trHeight w:val="516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34F06C67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067B69C3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795161C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3D7E19D2" w14:textId="42CF332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29B16B7A" w14:textId="0AA3542A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1674E729" w14:textId="5C88C90A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1DD4E072" w14:textId="2C4D4E82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1348" w:rsidRPr="00F8034A" w14:paraId="7F790A85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17B8930B" w14:textId="44F1D5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1EEDD322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4C9736E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5F5DFFA7" w14:textId="4E448D67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34258874" w14:textId="689DC0FA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1EF09B5E" w14:textId="511C5BB8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F8514BB" w14:textId="7BEEFEA4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80.00%</w:t>
            </w:r>
          </w:p>
        </w:tc>
      </w:tr>
      <w:tr w:rsidR="005C1348" w:rsidRPr="00F8034A" w14:paraId="2209923C" w14:textId="77777777" w:rsidTr="009D4757">
        <w:trPr>
          <w:trHeight w:val="487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6195802F" w14:textId="1455D330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F636C42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3CEA01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0FEA13E3" w14:textId="4BBDB733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209B80B" w14:textId="0CF18117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69E649E5" w14:textId="0D7433C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ADD678" w14:textId="060E391F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80.00%</w:t>
            </w:r>
          </w:p>
        </w:tc>
      </w:tr>
      <w:tr w:rsidR="005C1348" w:rsidRPr="00F8034A" w14:paraId="1A8B18AC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643BDD10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679CA3C6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F43D185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67C9DF6A" w14:textId="495059A7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468CC857" w14:textId="62E18BE2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21EE7B7D" w14:textId="4A443C77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550421A2" w14:textId="79DFC9C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1348" w:rsidRPr="00F8034A" w14:paraId="61CEA449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653E49A3" w14:textId="36A83D1D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219BD32D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2011A78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2F61657B" w14:textId="0A7F525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467EEB23" w14:textId="4C67665B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0E0F742F" w14:textId="52E6A65E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1E8FA15" w14:textId="2F40EBE2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C1348" w:rsidRPr="00F8034A" w14:paraId="602FBC00" w14:textId="77777777" w:rsidTr="009D4757">
        <w:trPr>
          <w:trHeight w:val="6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4F816840" w14:textId="2634C424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2894707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76A0F9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7D0A4A98" w14:textId="43C2D024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EDC96C4" w14:textId="5D7E5F8F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3F90A642" w14:textId="24EB9D62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70FA3" w14:textId="179C0CF1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24C3966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6142B90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7C0F32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03CB5B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414478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90917A1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CDC528E" w14:textId="77777777" w:rsidR="008E0137" w:rsidRDefault="008E0137" w:rsidP="008E0137">
      <w:pPr>
        <w:tabs>
          <w:tab w:val="left" w:pos="630"/>
        </w:tabs>
        <w:jc w:val="center"/>
      </w:pPr>
    </w:p>
    <w:p w14:paraId="0B57EDF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721"/>
        <w:gridCol w:w="1134"/>
        <w:gridCol w:w="1276"/>
        <w:gridCol w:w="709"/>
        <w:gridCol w:w="1134"/>
        <w:gridCol w:w="992"/>
      </w:tblGrid>
      <w:tr w:rsidR="00A975CE" w:rsidRPr="00F8034A" w14:paraId="3B141B25" w14:textId="77777777" w:rsidTr="009D4757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475141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1" w:type="dxa"/>
            <w:vMerge w:val="restart"/>
            <w:shd w:val="clear" w:color="000000" w:fill="8DB4E2"/>
            <w:vAlign w:val="center"/>
            <w:hideMark/>
          </w:tcPr>
          <w:p w14:paraId="1358EEB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shd w:val="clear" w:color="000000" w:fill="8DB4E2"/>
            <w:vAlign w:val="center"/>
            <w:hideMark/>
          </w:tcPr>
          <w:p w14:paraId="55CBA39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000000" w:fill="8DB4E2"/>
            <w:vAlign w:val="center"/>
            <w:hideMark/>
          </w:tcPr>
          <w:p w14:paraId="0050F8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835" w:type="dxa"/>
            <w:gridSpan w:val="3"/>
            <w:shd w:val="clear" w:color="000000" w:fill="8DB4E2"/>
            <w:vAlign w:val="center"/>
            <w:hideMark/>
          </w:tcPr>
          <w:p w14:paraId="3D4FD7B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14:paraId="028E04DA" w14:textId="77777777" w:rsidTr="009D4757">
        <w:trPr>
          <w:trHeight w:val="511"/>
        </w:trPr>
        <w:tc>
          <w:tcPr>
            <w:tcW w:w="0" w:type="auto"/>
            <w:vMerge/>
            <w:vAlign w:val="center"/>
            <w:hideMark/>
          </w:tcPr>
          <w:p w14:paraId="0D62261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1" w:type="dxa"/>
            <w:vMerge/>
            <w:vAlign w:val="center"/>
            <w:hideMark/>
          </w:tcPr>
          <w:p w14:paraId="095D38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44941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F14AA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9" w:type="dxa"/>
            <w:shd w:val="clear" w:color="000000" w:fill="8DB4E2"/>
            <w:vAlign w:val="center"/>
            <w:hideMark/>
          </w:tcPr>
          <w:p w14:paraId="18CAF4BE" w14:textId="235CFE69" w:rsidR="00F8034A" w:rsidRPr="00F8034A" w:rsidRDefault="00AB5674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A846C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  <w:r w:rsidR="00A975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14:paraId="3D1BD6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2" w:type="dxa"/>
            <w:shd w:val="clear" w:color="000000" w:fill="8DB4E2"/>
            <w:vAlign w:val="center"/>
            <w:hideMark/>
          </w:tcPr>
          <w:p w14:paraId="6FFAC61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14:paraId="2F4C5704" w14:textId="77777777" w:rsidTr="009D4757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14:paraId="1D5CBD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B7DEE8"/>
            <w:vAlign w:val="center"/>
            <w:hideMark/>
          </w:tcPr>
          <w:p w14:paraId="09F185D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11A8DF1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14:paraId="1683B9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shd w:val="clear" w:color="000000" w:fill="B7DEE8"/>
            <w:vAlign w:val="center"/>
            <w:hideMark/>
          </w:tcPr>
          <w:p w14:paraId="56684BB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7A2D5A4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14:paraId="38EE76B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975CE" w:rsidRPr="00F8034A" w14:paraId="4EDB3A61" w14:textId="77777777" w:rsidTr="009D4757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1EB31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2F2F2"/>
            <w:vAlign w:val="center"/>
            <w:hideMark/>
          </w:tcPr>
          <w:p w14:paraId="56BF3ED7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1DA95A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39AAD49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69AAB14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45FA40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74251D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975CE" w:rsidRPr="00F8034A" w14:paraId="3D48790A" w14:textId="77777777" w:rsidTr="009D4757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B687D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0CC467AB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9BFF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D582EE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0C9A0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7E203C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A79D40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F5BE663" w14:textId="77777777" w:rsidTr="009D4757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5857D7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782E9976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C233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37575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2DF75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76F642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D2358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098F370" w14:textId="77777777" w:rsidTr="009D4757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14:paraId="33A25136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7512582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BCD0B0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2D591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BEEA9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AA80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4BFF95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5CA44A9" w14:textId="77777777" w:rsidTr="009D4757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14:paraId="06BFD048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07A5FD4D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F3393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E6EB0D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D441C7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8EC4E99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C904596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3F29D707" w14:textId="77777777" w:rsidTr="009D4757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14:paraId="1BB8F7F0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220C854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6205D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876F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C23D7C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BDBA3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9D35E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7384CC2" w14:textId="77777777" w:rsidTr="009D4757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14:paraId="432B07E7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64DAF305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A9F94F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CE142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E80ED0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8CF19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01D184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15E56B79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1D58AEE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E3A2190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7268F1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D4D4AD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93CE4E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025969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D0E9BD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47E1692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434CA7D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848E32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F3FC695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CB2136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6A0198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6FF730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0EDD05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E33A60C" w14:textId="77777777" w:rsidR="004B5805" w:rsidRDefault="004B5805" w:rsidP="003A2283">
      <w:pPr>
        <w:jc w:val="center"/>
        <w:rPr>
          <w:rFonts w:ascii="Times New Roman" w:hAnsi="Times New Roman" w:cs="Times New Roman"/>
          <w:b/>
        </w:rPr>
      </w:pPr>
    </w:p>
    <w:p w14:paraId="6E5E0419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7D02E5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88E91C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07C4948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B14008A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965562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FA6A321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6CD131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462149F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1BE0B9A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02CFE5B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CAD78D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2601F9F9" w14:textId="0852F59D" w:rsidR="00F8034A" w:rsidRDefault="00A975CE" w:rsidP="00F8034A">
      <w:pPr>
        <w:jc w:val="center"/>
      </w:pPr>
      <w:r>
        <w:t xml:space="preserve">Enero – </w:t>
      </w:r>
      <w:r w:rsidR="00EB0FC7">
        <w:t>Jul</w:t>
      </w:r>
      <w:r w:rsidR="00A846C1">
        <w:t>io</w:t>
      </w:r>
      <w:r w:rsidR="00F8034A">
        <w:t xml:space="preserve"> 2021</w:t>
      </w:r>
    </w:p>
    <w:p w14:paraId="34DF877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67"/>
        <w:gridCol w:w="1035"/>
        <w:gridCol w:w="1443"/>
        <w:gridCol w:w="700"/>
        <w:gridCol w:w="1173"/>
        <w:gridCol w:w="1083"/>
      </w:tblGrid>
      <w:tr w:rsidR="00F8034A" w:rsidRPr="00F8034A" w14:paraId="7918F5C0" w14:textId="77777777" w:rsidTr="005A20D3">
        <w:trPr>
          <w:trHeight w:val="269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14:paraId="7E5CE16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67" w:type="dxa"/>
            <w:vMerge w:val="restart"/>
            <w:shd w:val="clear" w:color="000000" w:fill="8DB4E2"/>
            <w:vAlign w:val="center"/>
            <w:hideMark/>
          </w:tcPr>
          <w:p w14:paraId="4C40325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5D717A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7B4484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1A458C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69EDF948" w14:textId="77777777" w:rsidTr="009D4757">
        <w:trPr>
          <w:trHeight w:val="539"/>
        </w:trPr>
        <w:tc>
          <w:tcPr>
            <w:tcW w:w="427" w:type="dxa"/>
            <w:vMerge/>
            <w:vAlign w:val="center"/>
            <w:hideMark/>
          </w:tcPr>
          <w:p w14:paraId="4D98BC7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67" w:type="dxa"/>
            <w:vMerge/>
            <w:vAlign w:val="center"/>
            <w:hideMark/>
          </w:tcPr>
          <w:p w14:paraId="7782E27D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7DDA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E4C0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0" w:type="dxa"/>
            <w:shd w:val="clear" w:color="000000" w:fill="8DB4E2"/>
            <w:vAlign w:val="center"/>
            <w:hideMark/>
          </w:tcPr>
          <w:p w14:paraId="0DF73044" w14:textId="530E4DFC" w:rsidR="00F8034A" w:rsidRPr="00F8034A" w:rsidRDefault="00DC3612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A846C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</w:p>
        </w:tc>
        <w:tc>
          <w:tcPr>
            <w:tcW w:w="1173" w:type="dxa"/>
            <w:shd w:val="clear" w:color="000000" w:fill="8DB4E2"/>
            <w:vAlign w:val="center"/>
            <w:hideMark/>
          </w:tcPr>
          <w:p w14:paraId="5F03490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1C14EDA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0A5B6D89" w14:textId="77777777" w:rsidTr="009D4757">
        <w:trPr>
          <w:trHeight w:val="525"/>
        </w:trPr>
        <w:tc>
          <w:tcPr>
            <w:tcW w:w="427" w:type="dxa"/>
            <w:shd w:val="clear" w:color="000000" w:fill="C4D79B"/>
            <w:vAlign w:val="center"/>
            <w:hideMark/>
          </w:tcPr>
          <w:p w14:paraId="6981224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C4D79B"/>
            <w:vAlign w:val="center"/>
            <w:hideMark/>
          </w:tcPr>
          <w:p w14:paraId="1A0D30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701BA8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685DC9B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C4D79B"/>
            <w:vAlign w:val="center"/>
            <w:hideMark/>
          </w:tcPr>
          <w:p w14:paraId="7110A1A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C4D79B"/>
            <w:vAlign w:val="center"/>
            <w:hideMark/>
          </w:tcPr>
          <w:p w14:paraId="2615C57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C45BC7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3F8132B9" w14:textId="77777777" w:rsidTr="009D4757">
        <w:trPr>
          <w:trHeight w:val="274"/>
        </w:trPr>
        <w:tc>
          <w:tcPr>
            <w:tcW w:w="427" w:type="dxa"/>
            <w:shd w:val="clear" w:color="000000" w:fill="B7DEE8"/>
            <w:vAlign w:val="center"/>
            <w:hideMark/>
          </w:tcPr>
          <w:p w14:paraId="7085C78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B7DEE8"/>
            <w:vAlign w:val="center"/>
            <w:hideMark/>
          </w:tcPr>
          <w:p w14:paraId="57439C8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7D963E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9DB565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B7DEE8"/>
            <w:vAlign w:val="center"/>
            <w:hideMark/>
          </w:tcPr>
          <w:p w14:paraId="7E8CEA6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B7DEE8"/>
            <w:vAlign w:val="center"/>
            <w:hideMark/>
          </w:tcPr>
          <w:p w14:paraId="7F09493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24B582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C1348" w:rsidRPr="00F8034A" w14:paraId="1D05518B" w14:textId="77777777" w:rsidTr="009D4757">
        <w:trPr>
          <w:trHeight w:val="511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14:paraId="5A83AE49" w14:textId="231B9405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767" w:type="dxa"/>
            <w:shd w:val="clear" w:color="000000" w:fill="F2F2F2"/>
            <w:vAlign w:val="center"/>
            <w:hideMark/>
          </w:tcPr>
          <w:p w14:paraId="08C20083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59A5AD7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D9B94E3" w14:textId="2CA9FE05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7,381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34ABBDCE" w14:textId="0410ACA5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3B9D4C8C" w14:textId="57F6D69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3,824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8E5FFE" w14:textId="0A559E9A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51.81%</w:t>
            </w:r>
          </w:p>
        </w:tc>
      </w:tr>
      <w:tr w:rsidR="005C1348" w:rsidRPr="00F8034A" w14:paraId="7775C8F7" w14:textId="77777777" w:rsidTr="009D4757">
        <w:trPr>
          <w:trHeight w:val="667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7015F2CC" w14:textId="5091D351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151069E2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BABAA0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965674" w14:textId="7B5D1BB7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97F812D" w14:textId="33FC1BF2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4B8B5771" w14:textId="5CC2133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A65774" w14:textId="37579DB6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57.67%</w:t>
            </w:r>
          </w:p>
        </w:tc>
      </w:tr>
      <w:tr w:rsidR="005C1348" w:rsidRPr="00F8034A" w14:paraId="166CE739" w14:textId="77777777" w:rsidTr="009D4757">
        <w:trPr>
          <w:trHeight w:val="581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7CABA509" w14:textId="03295D6B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5FE74D78" w14:textId="1119C8C5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93D088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B3C661" w14:textId="32CA33E9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7CE29F6" w14:textId="461A9B51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6B2CC171" w14:textId="7CA14328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060EA7" w14:textId="28A1416D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57.36%</w:t>
            </w:r>
          </w:p>
        </w:tc>
      </w:tr>
      <w:tr w:rsidR="005C1348" w:rsidRPr="00F8034A" w14:paraId="4EC457A5" w14:textId="77777777" w:rsidTr="009D4757">
        <w:trPr>
          <w:trHeight w:val="695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6AEF4547" w14:textId="220E0811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7841B13F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39B2DA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8F1D80" w14:textId="3C75D46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7,381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06B9C33" w14:textId="62646CD4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6B545586" w14:textId="13E4644B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3,824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61DF68" w14:textId="5825A470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51.81%</w:t>
            </w:r>
          </w:p>
        </w:tc>
      </w:tr>
    </w:tbl>
    <w:p w14:paraId="5D633DFD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434E061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34BE7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04FEAB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04AABFE4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2590322C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27E17922" w14:textId="6A64A835" w:rsidR="00F8034A" w:rsidRDefault="00A975CE" w:rsidP="00F8034A">
      <w:pPr>
        <w:jc w:val="center"/>
      </w:pPr>
      <w:r>
        <w:t xml:space="preserve">Enero – </w:t>
      </w:r>
      <w:r w:rsidR="00EB0FC7">
        <w:t>Jul</w:t>
      </w:r>
      <w:r w:rsidR="00A846C1">
        <w:t>io</w:t>
      </w:r>
      <w:r w:rsidR="00F8034A">
        <w:t xml:space="preserve"> 2021</w:t>
      </w:r>
    </w:p>
    <w:p w14:paraId="0FF0DB35" w14:textId="77777777" w:rsidR="00F8034A" w:rsidRDefault="00F8034A" w:rsidP="00F8034A">
      <w:pPr>
        <w:jc w:val="center"/>
      </w:pPr>
    </w:p>
    <w:tbl>
      <w:tblPr>
        <w:tblW w:w="96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90"/>
        <w:gridCol w:w="1139"/>
        <w:gridCol w:w="1388"/>
        <w:gridCol w:w="771"/>
        <w:gridCol w:w="1139"/>
        <w:gridCol w:w="1037"/>
      </w:tblGrid>
      <w:tr w:rsidR="00F8034A" w:rsidRPr="00F8034A" w14:paraId="31AE5352" w14:textId="77777777" w:rsidTr="00F8034A">
        <w:trPr>
          <w:trHeight w:val="239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2616292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90" w:type="dxa"/>
            <w:vMerge w:val="restart"/>
            <w:shd w:val="clear" w:color="000000" w:fill="8DB4E2"/>
            <w:vAlign w:val="center"/>
            <w:hideMark/>
          </w:tcPr>
          <w:p w14:paraId="3B3610D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430E71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31F29A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8E285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5EF9DB9C" w14:textId="77777777" w:rsidTr="006113AC">
        <w:trPr>
          <w:trHeight w:val="477"/>
        </w:trPr>
        <w:tc>
          <w:tcPr>
            <w:tcW w:w="426" w:type="dxa"/>
            <w:vMerge/>
            <w:vAlign w:val="center"/>
            <w:hideMark/>
          </w:tcPr>
          <w:p w14:paraId="07BF46BC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90" w:type="dxa"/>
            <w:vMerge/>
            <w:vAlign w:val="center"/>
            <w:hideMark/>
          </w:tcPr>
          <w:p w14:paraId="50095AE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07FF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A2E33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1" w:type="dxa"/>
            <w:shd w:val="clear" w:color="000000" w:fill="8DB4E2"/>
            <w:vAlign w:val="center"/>
            <w:hideMark/>
          </w:tcPr>
          <w:p w14:paraId="4E7B43F3" w14:textId="6B382F64" w:rsidR="00F8034A" w:rsidRPr="00F8034A" w:rsidRDefault="00DC3612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Jul</w:t>
            </w:r>
            <w:r w:rsidR="00A846C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io</w:t>
            </w:r>
          </w:p>
        </w:tc>
        <w:tc>
          <w:tcPr>
            <w:tcW w:w="1139" w:type="dxa"/>
            <w:shd w:val="clear" w:color="000000" w:fill="8DB4E2"/>
            <w:vAlign w:val="center"/>
            <w:hideMark/>
          </w:tcPr>
          <w:p w14:paraId="69EAB0E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9219E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A4890EE" w14:textId="77777777" w:rsidTr="006113AC">
        <w:trPr>
          <w:trHeight w:val="515"/>
        </w:trPr>
        <w:tc>
          <w:tcPr>
            <w:tcW w:w="426" w:type="dxa"/>
            <w:shd w:val="clear" w:color="000000" w:fill="C4D79B"/>
            <w:vAlign w:val="center"/>
            <w:hideMark/>
          </w:tcPr>
          <w:p w14:paraId="326ADE3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C4D79B"/>
            <w:vAlign w:val="center"/>
            <w:hideMark/>
          </w:tcPr>
          <w:p w14:paraId="48DAD49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E19A58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8F0FB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C4D79B"/>
            <w:vAlign w:val="center"/>
            <w:hideMark/>
          </w:tcPr>
          <w:p w14:paraId="1FDEB97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C4D79B"/>
            <w:vAlign w:val="center"/>
            <w:hideMark/>
          </w:tcPr>
          <w:p w14:paraId="3E7ED9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36950A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4A022371" w14:textId="77777777" w:rsidTr="006113AC">
        <w:trPr>
          <w:trHeight w:val="4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6CECC8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B7DEE8"/>
            <w:vAlign w:val="center"/>
            <w:hideMark/>
          </w:tcPr>
          <w:p w14:paraId="52C1F4D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DB40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42E79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B7DEE8"/>
            <w:vAlign w:val="center"/>
            <w:hideMark/>
          </w:tcPr>
          <w:p w14:paraId="5CBB77F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B7DEE8"/>
            <w:vAlign w:val="center"/>
            <w:hideMark/>
          </w:tcPr>
          <w:p w14:paraId="1EF68FD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99CD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C1348" w:rsidRPr="00F8034A" w14:paraId="2FF7236C" w14:textId="77777777" w:rsidTr="006113AC">
        <w:trPr>
          <w:trHeight w:val="49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4F168955" w14:textId="4E70F9BD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790" w:type="dxa"/>
            <w:shd w:val="clear" w:color="000000" w:fill="F2F2F2"/>
            <w:vAlign w:val="center"/>
            <w:hideMark/>
          </w:tcPr>
          <w:p w14:paraId="2E9F4F35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AE691D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03549A" w14:textId="5AD2845F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000000" w:fill="F2F2F2"/>
            <w:vAlign w:val="center"/>
            <w:hideMark/>
          </w:tcPr>
          <w:p w14:paraId="50D17455" w14:textId="33096CCE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000000" w:fill="F2F2F2"/>
            <w:vAlign w:val="center"/>
            <w:hideMark/>
          </w:tcPr>
          <w:p w14:paraId="0E68B94C" w14:textId="0F4CE71F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29958F9" w14:textId="28AE8199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C1348" w:rsidRPr="00F8034A" w14:paraId="31E5C48F" w14:textId="77777777" w:rsidTr="006113AC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716AD58" w14:textId="46ECE133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14:paraId="7C04CAE7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E8FA20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D0815B" w14:textId="49AA8EA4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14:paraId="1BFF50D5" w14:textId="3BBC795C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12,549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CCCDE0" w14:textId="3AB37A9C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292,057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02E3B0" w14:textId="72D19291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80.82%</w:t>
            </w:r>
          </w:p>
        </w:tc>
      </w:tr>
    </w:tbl>
    <w:p w14:paraId="63B3AB6D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7EC45AF2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4DE1FAC3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715DE6A0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A65758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F7C6F88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23CF97EA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E03A7DF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1D4C1B3D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15A50A6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6CA47D45" w14:textId="77777777" w:rsidR="00A846C1" w:rsidRDefault="00A846C1" w:rsidP="00F8034A">
      <w:pPr>
        <w:jc w:val="center"/>
        <w:rPr>
          <w:rFonts w:ascii="Times New Roman" w:hAnsi="Times New Roman" w:cs="Times New Roman"/>
          <w:b/>
        </w:rPr>
      </w:pPr>
    </w:p>
    <w:p w14:paraId="7D66A8D0" w14:textId="77777777" w:rsidR="00A846C1" w:rsidRDefault="00A846C1" w:rsidP="00F8034A">
      <w:pPr>
        <w:jc w:val="center"/>
        <w:rPr>
          <w:rFonts w:ascii="Times New Roman" w:hAnsi="Times New Roman" w:cs="Times New Roman"/>
          <w:b/>
        </w:rPr>
      </w:pPr>
    </w:p>
    <w:p w14:paraId="6667315D" w14:textId="77777777" w:rsidR="00A846C1" w:rsidRDefault="00A846C1" w:rsidP="00F8034A">
      <w:pPr>
        <w:jc w:val="center"/>
        <w:rPr>
          <w:rFonts w:ascii="Times New Roman" w:hAnsi="Times New Roman" w:cs="Times New Roman"/>
          <w:b/>
        </w:rPr>
      </w:pPr>
    </w:p>
    <w:p w14:paraId="60D4C84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5E13E258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BDF3DA9" w14:textId="77777777" w:rsidR="00F8034A" w:rsidRPr="00055B3C" w:rsidRDefault="00F8034A" w:rsidP="00F8034A">
      <w:pPr>
        <w:jc w:val="center"/>
      </w:pPr>
      <w:r>
        <w:t>Tabla 6</w:t>
      </w:r>
    </w:p>
    <w:p w14:paraId="7E4D4140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74CD31AD" w14:textId="2FF2CFC8" w:rsidR="00F8034A" w:rsidRDefault="00A975CE" w:rsidP="00F8034A">
      <w:pPr>
        <w:jc w:val="center"/>
      </w:pPr>
      <w:r>
        <w:t xml:space="preserve">Enero -  </w:t>
      </w:r>
      <w:r w:rsidR="005C1348">
        <w:t>Jul</w:t>
      </w:r>
      <w:r w:rsidR="00A846C1">
        <w:t>io</w:t>
      </w:r>
      <w:r w:rsidR="00F8034A">
        <w:t xml:space="preserve">  2021</w:t>
      </w:r>
    </w:p>
    <w:p w14:paraId="7EF7BCBE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341996EB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0D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4DFE1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E4D0B3A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F7D3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33FB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D96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FC406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5C1348" w:rsidRPr="00F8034A" w14:paraId="44719FF2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7874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F74" w14:textId="15A6B174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167,414,449.00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94A" w14:textId="0BACD9DA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92,560,499.93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F5E8" w14:textId="6264B778" w:rsidR="005C1348" w:rsidRPr="006113AC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55.29%</w:t>
            </w:r>
          </w:p>
        </w:tc>
      </w:tr>
      <w:tr w:rsidR="005C1348" w:rsidRPr="00F8034A" w14:paraId="4DDDE8AD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883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04" w14:textId="2F2BC34E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525,261,975.00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170" w14:textId="6AF84219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203,330,871.78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F110" w14:textId="6D4A3893" w:rsidR="005C1348" w:rsidRPr="006113AC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38.71%</w:t>
            </w:r>
          </w:p>
        </w:tc>
      </w:tr>
      <w:tr w:rsidR="005C1348" w:rsidRPr="00F8034A" w14:paraId="1BE4CEB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3F9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3A1A" w14:textId="0C4931DA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39,695,883.00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EB2" w14:textId="71F87126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17,711,267.58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380B" w14:textId="6B5A5D26" w:rsidR="005C1348" w:rsidRPr="006113AC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44.62%</w:t>
            </w:r>
          </w:p>
        </w:tc>
      </w:tr>
      <w:tr w:rsidR="005C1348" w:rsidRPr="00F8034A" w14:paraId="47710B89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E31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B3C" w14:textId="1608E524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241,175,758.00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A0C" w14:textId="5AF82B3F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70,654,719.09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FB64" w14:textId="7BFB890C" w:rsidR="005C1348" w:rsidRPr="006113AC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29.30%</w:t>
            </w:r>
          </w:p>
        </w:tc>
      </w:tr>
      <w:tr w:rsidR="005C1348" w:rsidRPr="00F8034A" w14:paraId="78F788DC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694D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58" w14:textId="659C10FD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6,972,041.00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8EAC" w14:textId="777FE06A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3,023,842.36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562B" w14:textId="1A5ACD78" w:rsidR="005C1348" w:rsidRPr="006113AC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43.37%</w:t>
            </w:r>
          </w:p>
        </w:tc>
      </w:tr>
      <w:tr w:rsidR="005C1348" w:rsidRPr="00F8034A" w14:paraId="4B19282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693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98B" w14:textId="33CFA9D0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148,335,123.00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906" w14:textId="144A69E4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100,771,859.71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1B04" w14:textId="2640CAC9" w:rsidR="005C1348" w:rsidRPr="006113AC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67.94%</w:t>
            </w:r>
          </w:p>
        </w:tc>
      </w:tr>
      <w:tr w:rsidR="005C1348" w:rsidRPr="00F8034A" w14:paraId="56FE3217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CEC" w14:textId="69D7B26D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184,557,053.00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C84D" w14:textId="738A0BEC" w:rsidR="005C1348" w:rsidRPr="006113AC" w:rsidRDefault="005C1348" w:rsidP="005C1348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111,059,197.96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F27" w14:textId="7D82D26B" w:rsidR="005C1348" w:rsidRPr="006113AC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60.18%</w:t>
            </w:r>
          </w:p>
        </w:tc>
      </w:tr>
      <w:tr w:rsidR="005C1348" w:rsidRPr="00F8034A" w14:paraId="1ABABF59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47BA9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90466" w14:textId="10C1881A" w:rsidR="005C1348" w:rsidRPr="006113AC" w:rsidRDefault="005C1348" w:rsidP="005C134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1,313,412,282.00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A7639" w14:textId="67C453AC" w:rsidR="005C1348" w:rsidRPr="006113AC" w:rsidRDefault="005C1348" w:rsidP="005C134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599,112,258.41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A65940" w14:textId="0E612964" w:rsidR="005C1348" w:rsidRPr="006113AC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45.61%</w:t>
            </w:r>
          </w:p>
        </w:tc>
      </w:tr>
    </w:tbl>
    <w:p w14:paraId="094B7DAC" w14:textId="77777777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3020D5C6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9D4757">
      <w:headerReference w:type="default" r:id="rId12"/>
      <w:footerReference w:type="default" r:id="rId13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5D0D8" w14:textId="77777777" w:rsidR="00897E04" w:rsidRDefault="00897E04" w:rsidP="00C20E29">
      <w:r>
        <w:separator/>
      </w:r>
    </w:p>
  </w:endnote>
  <w:endnote w:type="continuationSeparator" w:id="0">
    <w:p w14:paraId="06799DF8" w14:textId="77777777" w:rsidR="00897E04" w:rsidRDefault="00897E0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744B" w14:textId="77777777" w:rsidR="009353DE" w:rsidRDefault="009353DE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19167FE7" wp14:editId="0F3581CF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1A138" wp14:editId="29528B9B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10C23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27DDE" wp14:editId="66638F3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4BDD3" w14:textId="77777777" w:rsidR="009353DE" w:rsidRDefault="009353DE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09C34529" w14:textId="77777777" w:rsidR="009353DE" w:rsidRPr="00C20E29" w:rsidRDefault="009353DE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27D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6F14BDD3" w14:textId="77777777" w:rsidR="009353DE" w:rsidRDefault="009353DE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09C34529" w14:textId="77777777" w:rsidR="009353DE" w:rsidRPr="00C20E29" w:rsidRDefault="009353DE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0864" w14:textId="77777777" w:rsidR="009353DE" w:rsidRDefault="009353DE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ACD767" wp14:editId="1DD07AE3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39FB" w14:textId="77777777" w:rsidR="009353DE" w:rsidRDefault="009353DE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5782164B" w14:textId="77777777" w:rsidR="009353DE" w:rsidRPr="00C20E29" w:rsidRDefault="009353DE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CD7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" filled="f" stroked="f">
              <v:textbox>
                <w:txbxContent>
                  <w:p w14:paraId="1C8939FB" w14:textId="77777777" w:rsidR="009353DE" w:rsidRDefault="009353DE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782164B" w14:textId="77777777" w:rsidR="009353DE" w:rsidRPr="00C20E29" w:rsidRDefault="009353DE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072297" wp14:editId="46C6E9AD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9201E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57FF5E20" wp14:editId="7ACAC804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46DC6" w14:textId="77777777" w:rsidR="00897E04" w:rsidRDefault="00897E04" w:rsidP="00C20E29">
      <w:r>
        <w:separator/>
      </w:r>
    </w:p>
  </w:footnote>
  <w:footnote w:type="continuationSeparator" w:id="0">
    <w:p w14:paraId="3F54D9B1" w14:textId="77777777" w:rsidR="00897E04" w:rsidRDefault="00897E0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E629" w14:textId="77777777" w:rsidR="009353DE" w:rsidRDefault="009353DE">
    <w:pPr>
      <w:pStyle w:val="Encabezado"/>
    </w:pPr>
    <w:bookmarkStart w:id="0" w:name="_Hlk48793187"/>
    <w:bookmarkEnd w:id="0"/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72C35" wp14:editId="62C7A18D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6D54B" w14:textId="77777777" w:rsidR="009353DE" w:rsidRPr="00453A6B" w:rsidRDefault="009353D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72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1786D54B" w14:textId="77777777" w:rsidR="009353DE" w:rsidRPr="00453A6B" w:rsidRDefault="009353D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F8D962F" wp14:editId="15C75B80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1C0DE97C" wp14:editId="5CC3056C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40B3F619" wp14:editId="52F4EC35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833" w14:textId="77777777" w:rsidR="009353DE" w:rsidRDefault="009353DE">
    <w:pPr>
      <w:pStyle w:val="Encabezado"/>
    </w:pPr>
    <w:sdt>
      <w:sdtPr>
        <w:id w:val="1348204372"/>
        <w:docPartObj>
          <w:docPartGallery w:val="Page Numbers (Margins)"/>
          <w:docPartUnique/>
        </w:docPartObj>
      </w:sdtPr>
      <w:sdtContent>
        <w:r>
          <w:rPr>
            <w:noProof/>
            <w:lang w:eastAsia="es-GT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1479AAC4" wp14:editId="1A98D1C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1581785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5A2A2" w14:textId="77777777" w:rsidR="009353DE" w:rsidRPr="009D4757" w:rsidRDefault="009353DE" w:rsidP="009D475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D4757">
                                <w:rPr>
                                  <w:sz w:val="22"/>
                                  <w:lang w:val="es-ES"/>
                                </w:rPr>
                                <w:t xml:space="preserve">Página | 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9D4757">
                                <w:rPr>
                                  <w:sz w:val="22"/>
                                </w:rPr>
                                <w:instrText>PAGE   \* MERGEFORMAT</w:instrTex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EB0FC7" w:rsidRPr="00EB0FC7">
                                <w:rPr>
                                  <w:noProof/>
                                  <w:sz w:val="22"/>
                                  <w:lang w:val="es-ES"/>
                                </w:rPr>
                                <w:t>1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79AAC4" id="Rectángulo 3" o:spid="_x0000_s1029" style="position:absolute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" o:allowincell="f" stroked="f">
                  <v:textbox style="mso-fit-shape-to-text:t" inset="0,,0">
                    <w:txbxContent>
                      <w:p w14:paraId="0DB5A2A2" w14:textId="77777777" w:rsidR="009353DE" w:rsidRPr="009D4757" w:rsidRDefault="009353DE" w:rsidP="009D4757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sz w:val="22"/>
                          </w:rPr>
                        </w:pPr>
                        <w:r w:rsidRPr="009D4757">
                          <w:rPr>
                            <w:sz w:val="22"/>
                            <w:lang w:val="es-ES"/>
                          </w:rPr>
                          <w:t xml:space="preserve">Página | </w:t>
                        </w:r>
                        <w:r w:rsidRPr="009D4757">
                          <w:rPr>
                            <w:sz w:val="22"/>
                          </w:rPr>
                          <w:fldChar w:fldCharType="begin"/>
                        </w:r>
                        <w:r w:rsidRPr="009D4757">
                          <w:rPr>
                            <w:sz w:val="22"/>
                          </w:rPr>
                          <w:instrText>PAGE   \* MERGEFORMAT</w:instrText>
                        </w:r>
                        <w:r w:rsidRPr="009D4757">
                          <w:rPr>
                            <w:sz w:val="22"/>
                          </w:rPr>
                          <w:fldChar w:fldCharType="separate"/>
                        </w:r>
                        <w:r w:rsidR="00EB0FC7" w:rsidRPr="00EB0FC7">
                          <w:rPr>
                            <w:noProof/>
                            <w:sz w:val="22"/>
                            <w:lang w:val="es-ES"/>
                          </w:rPr>
                          <w:t>1</w:t>
                        </w:r>
                        <w:r w:rsidRPr="009D4757">
                          <w:rPr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B3CDEC" wp14:editId="53EFDDC1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91C69" w14:textId="77777777" w:rsidR="009353DE" w:rsidRPr="00453A6B" w:rsidRDefault="009353D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CDE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2.7pt;margin-top:.55pt;width:13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p6rQ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" filled="f" stroked="f">
              <v:textbox>
                <w:txbxContent>
                  <w:p w14:paraId="30391C69" w14:textId="77777777" w:rsidR="009353DE" w:rsidRPr="00453A6B" w:rsidRDefault="009353D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341B1B3E" wp14:editId="0EF0E31B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71552" behindDoc="1" locked="0" layoutInCell="1" allowOverlap="1" wp14:anchorId="4A454485" wp14:editId="5E62879E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70528" behindDoc="1" locked="0" layoutInCell="1" allowOverlap="1" wp14:anchorId="04F9A86C" wp14:editId="78BED98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5A96"/>
    <w:rsid w:val="000C0B2D"/>
    <w:rsid w:val="00135580"/>
    <w:rsid w:val="001B370A"/>
    <w:rsid w:val="001D4AB2"/>
    <w:rsid w:val="00232CCD"/>
    <w:rsid w:val="002474BC"/>
    <w:rsid w:val="00257C66"/>
    <w:rsid w:val="002C67F7"/>
    <w:rsid w:val="00327AA6"/>
    <w:rsid w:val="00332614"/>
    <w:rsid w:val="0034364E"/>
    <w:rsid w:val="00350A27"/>
    <w:rsid w:val="0035409D"/>
    <w:rsid w:val="00360ECA"/>
    <w:rsid w:val="00361D8A"/>
    <w:rsid w:val="00364BCB"/>
    <w:rsid w:val="003656D1"/>
    <w:rsid w:val="00374366"/>
    <w:rsid w:val="003951F5"/>
    <w:rsid w:val="003A2283"/>
    <w:rsid w:val="003C06A9"/>
    <w:rsid w:val="003C34D2"/>
    <w:rsid w:val="003E2C9B"/>
    <w:rsid w:val="00400C0E"/>
    <w:rsid w:val="00425610"/>
    <w:rsid w:val="00442F20"/>
    <w:rsid w:val="0045008D"/>
    <w:rsid w:val="00453A6B"/>
    <w:rsid w:val="00477760"/>
    <w:rsid w:val="004B5805"/>
    <w:rsid w:val="004E287B"/>
    <w:rsid w:val="00522121"/>
    <w:rsid w:val="00555C2D"/>
    <w:rsid w:val="00564D0D"/>
    <w:rsid w:val="005920B2"/>
    <w:rsid w:val="00597AF1"/>
    <w:rsid w:val="005A20D3"/>
    <w:rsid w:val="005C1348"/>
    <w:rsid w:val="005D74A6"/>
    <w:rsid w:val="005F1DD0"/>
    <w:rsid w:val="00606467"/>
    <w:rsid w:val="006113AC"/>
    <w:rsid w:val="00624116"/>
    <w:rsid w:val="00663BFB"/>
    <w:rsid w:val="0067516A"/>
    <w:rsid w:val="00697242"/>
    <w:rsid w:val="006C2B21"/>
    <w:rsid w:val="006E6852"/>
    <w:rsid w:val="00711D07"/>
    <w:rsid w:val="00752BA4"/>
    <w:rsid w:val="007B389D"/>
    <w:rsid w:val="007D2D86"/>
    <w:rsid w:val="00815C9D"/>
    <w:rsid w:val="0084324A"/>
    <w:rsid w:val="00851F69"/>
    <w:rsid w:val="008873CD"/>
    <w:rsid w:val="00897E04"/>
    <w:rsid w:val="008C494D"/>
    <w:rsid w:val="008E0137"/>
    <w:rsid w:val="008E12A5"/>
    <w:rsid w:val="008E3A67"/>
    <w:rsid w:val="00906AF6"/>
    <w:rsid w:val="00925FDC"/>
    <w:rsid w:val="009353DE"/>
    <w:rsid w:val="009408C9"/>
    <w:rsid w:val="00945ED0"/>
    <w:rsid w:val="00976376"/>
    <w:rsid w:val="009D4757"/>
    <w:rsid w:val="009D605E"/>
    <w:rsid w:val="009F1E8E"/>
    <w:rsid w:val="00A348D7"/>
    <w:rsid w:val="00A82CC4"/>
    <w:rsid w:val="00A846C1"/>
    <w:rsid w:val="00A975CE"/>
    <w:rsid w:val="00AA5D5D"/>
    <w:rsid w:val="00AB5674"/>
    <w:rsid w:val="00B5168C"/>
    <w:rsid w:val="00B642EC"/>
    <w:rsid w:val="00B72E0A"/>
    <w:rsid w:val="00BB1935"/>
    <w:rsid w:val="00BE2B90"/>
    <w:rsid w:val="00BE670F"/>
    <w:rsid w:val="00BF4498"/>
    <w:rsid w:val="00BF6BB8"/>
    <w:rsid w:val="00C0679F"/>
    <w:rsid w:val="00C20E29"/>
    <w:rsid w:val="00C97E8A"/>
    <w:rsid w:val="00CD5792"/>
    <w:rsid w:val="00D311CB"/>
    <w:rsid w:val="00D40129"/>
    <w:rsid w:val="00DB6B51"/>
    <w:rsid w:val="00DC3612"/>
    <w:rsid w:val="00E3289D"/>
    <w:rsid w:val="00E475AA"/>
    <w:rsid w:val="00E53C6F"/>
    <w:rsid w:val="00EB0FC7"/>
    <w:rsid w:val="00EB359F"/>
    <w:rsid w:val="00EB41A7"/>
    <w:rsid w:val="00EE5357"/>
    <w:rsid w:val="00F01427"/>
    <w:rsid w:val="00F02D63"/>
    <w:rsid w:val="00F2128E"/>
    <w:rsid w:val="00F8034A"/>
    <w:rsid w:val="00FA4693"/>
    <w:rsid w:val="00FA47F8"/>
    <w:rsid w:val="00FB693F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DCB097"/>
  <w14:defaultImageDpi w14:val="300"/>
  <w15:docId w15:val="{EE2B490A-7759-47D1-BA33-3A789FE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PuestoCar">
    <w:name w:val="Puesto Car"/>
    <w:basedOn w:val="Fuentedeprrafopredeter"/>
    <w:link w:val="Puest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5F56-535C-471A-857F-0DE348EA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2558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Wilverth Alfonso Ralda Soto</cp:lastModifiedBy>
  <cp:revision>8</cp:revision>
  <cp:lastPrinted>2020-02-10T20:42:00Z</cp:lastPrinted>
  <dcterms:created xsi:type="dcterms:W3CDTF">2021-06-15T21:48:00Z</dcterms:created>
  <dcterms:modified xsi:type="dcterms:W3CDTF">2021-08-13T14:34:00Z</dcterms:modified>
</cp:coreProperties>
</file>